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6A7" w:rsidRDefault="00244170" w:rsidP="005236A7">
      <w:pPr>
        <w:pStyle w:val="Teksttreci0"/>
        <w:shd w:val="clear" w:color="auto" w:fill="auto"/>
        <w:spacing w:after="240" w:line="240" w:lineRule="auto"/>
        <w:jc w:val="right"/>
        <w:rPr>
          <w:rFonts w:ascii="Verdana" w:hAnsi="Verdana"/>
        </w:rPr>
      </w:pPr>
      <w:r>
        <w:rPr>
          <w:rFonts w:ascii="Verdana" w:hAnsi="Verdana"/>
        </w:rPr>
        <w:t>Sulików, dnia 21.11</w:t>
      </w:r>
      <w:r w:rsidR="005236A7" w:rsidRPr="005236A7">
        <w:rPr>
          <w:rFonts w:ascii="Verdana" w:hAnsi="Verdana"/>
        </w:rPr>
        <w:t>.2022 r.</w:t>
      </w:r>
    </w:p>
    <w:p w:rsidR="005236A7" w:rsidRDefault="005236A7" w:rsidP="005236A7">
      <w:pPr>
        <w:pStyle w:val="Teksttreci0"/>
        <w:shd w:val="clear" w:color="auto" w:fill="auto"/>
        <w:spacing w:after="240" w:line="240" w:lineRule="auto"/>
        <w:jc w:val="right"/>
        <w:rPr>
          <w:rFonts w:ascii="Verdana" w:hAnsi="Verdana"/>
          <w:b/>
        </w:rPr>
      </w:pPr>
    </w:p>
    <w:p w:rsidR="00E85DA6" w:rsidRPr="00383B03" w:rsidRDefault="00EB04F5">
      <w:pPr>
        <w:pStyle w:val="Teksttreci0"/>
        <w:shd w:val="clear" w:color="auto" w:fill="auto"/>
        <w:spacing w:after="240" w:line="240" w:lineRule="auto"/>
        <w:jc w:val="center"/>
        <w:rPr>
          <w:rFonts w:ascii="Verdana" w:hAnsi="Verdana"/>
          <w:b/>
        </w:rPr>
      </w:pPr>
      <w:r w:rsidRPr="00383B03">
        <w:rPr>
          <w:rFonts w:ascii="Verdana" w:hAnsi="Verdana"/>
          <w:b/>
        </w:rPr>
        <w:t>Informacja o zamiarze przeprowadzenia postępowania</w:t>
      </w:r>
      <w:r w:rsidRPr="00383B03">
        <w:rPr>
          <w:rFonts w:ascii="Verdana" w:hAnsi="Verdana"/>
          <w:b/>
        </w:rPr>
        <w:br/>
        <w:t>o udzielenie zamówienia publicznego na odbieranie odpadów</w:t>
      </w:r>
      <w:r w:rsidRPr="00383B03">
        <w:rPr>
          <w:rFonts w:ascii="Verdana" w:hAnsi="Verdana"/>
          <w:b/>
        </w:rPr>
        <w:br/>
        <w:t>komunalnych z nieruchomości niezamieszkałych</w:t>
      </w:r>
    </w:p>
    <w:p w:rsidR="00E85DA6" w:rsidRPr="00383B03" w:rsidRDefault="00EB04F5">
      <w:pPr>
        <w:pStyle w:val="Teksttreci0"/>
        <w:shd w:val="clear" w:color="auto" w:fill="auto"/>
        <w:spacing w:after="240" w:line="240" w:lineRule="auto"/>
        <w:ind w:firstLine="840"/>
        <w:jc w:val="both"/>
        <w:rPr>
          <w:rFonts w:ascii="Verdana" w:hAnsi="Verdana"/>
        </w:rPr>
      </w:pPr>
      <w:r w:rsidRPr="00383B03">
        <w:rPr>
          <w:rFonts w:ascii="Verdana" w:hAnsi="Verdana"/>
        </w:rPr>
        <w:t xml:space="preserve">Wójt Gminy </w:t>
      </w:r>
      <w:r w:rsidR="00383B03">
        <w:rPr>
          <w:rFonts w:ascii="Verdana" w:hAnsi="Verdana"/>
        </w:rPr>
        <w:t>Sulików</w:t>
      </w:r>
      <w:r w:rsidRPr="00383B03">
        <w:rPr>
          <w:rFonts w:ascii="Verdana" w:hAnsi="Verdana"/>
        </w:rPr>
        <w:t xml:space="preserve"> informuje o zamiarze przeprowadzenia postępowania o udzielenie zamówienia publicznego na odbieranie odpadów komunalnych od właścicieli nieruchomości, na których nie zamieszkują mieszkańcy a powstają odpady </w:t>
      </w:r>
      <w:r w:rsidR="00244170">
        <w:rPr>
          <w:rFonts w:ascii="Verdana" w:hAnsi="Verdana"/>
        </w:rPr>
        <w:t>komunalne na okres od 01.07.2023 r. do 30.06.2025</w:t>
      </w:r>
      <w:r w:rsidRPr="00383B03">
        <w:rPr>
          <w:rFonts w:ascii="Verdana" w:hAnsi="Verdana"/>
        </w:rPr>
        <w:t xml:space="preserve"> r.</w:t>
      </w:r>
    </w:p>
    <w:p w:rsidR="00F0544E" w:rsidRDefault="00EB04F5" w:rsidP="009A3E6B">
      <w:pPr>
        <w:pStyle w:val="Teksttreci0"/>
        <w:shd w:val="clear" w:color="auto" w:fill="auto"/>
        <w:spacing w:after="240" w:line="240" w:lineRule="auto"/>
        <w:ind w:firstLine="840"/>
        <w:jc w:val="both"/>
        <w:rPr>
          <w:rFonts w:ascii="Verdana" w:hAnsi="Verdana"/>
        </w:rPr>
      </w:pPr>
      <w:r w:rsidRPr="00383B03">
        <w:rPr>
          <w:rFonts w:ascii="Verdana" w:hAnsi="Verdana"/>
        </w:rPr>
        <w:t>W związku</w:t>
      </w:r>
      <w:r w:rsidR="005236A7">
        <w:rPr>
          <w:rFonts w:ascii="Verdana" w:hAnsi="Verdana"/>
        </w:rPr>
        <w:t xml:space="preserve"> z powyższym wyznacza się 60-dniowy termin</w:t>
      </w:r>
      <w:r w:rsidRPr="00383B03">
        <w:rPr>
          <w:rFonts w:ascii="Verdana" w:hAnsi="Verdana"/>
        </w:rPr>
        <w:t xml:space="preserve"> od dnia zamieszczenia niniejszej informacji na:</w:t>
      </w:r>
      <w:r w:rsidR="00383B03">
        <w:rPr>
          <w:rFonts w:ascii="Verdana" w:hAnsi="Verdana"/>
        </w:rPr>
        <w:t xml:space="preserve"> </w:t>
      </w:r>
      <w:r w:rsidRPr="00383B03">
        <w:rPr>
          <w:rFonts w:ascii="Verdana" w:hAnsi="Verdana"/>
        </w:rPr>
        <w:t>złożenie przez właściciela nieruchomości oświadczenia spełniającego wymagania, o których mowa w art. 6c ust. 3a ustawy o utrzymaniu czystości i porządku w gminach (w oświadczeniu właściciel nieruchomości wskazuje przedsiębiorcę, z którym zawarł umowę, o której mowa w art. 6 ust. 1 pkt 2 ustawy o utrzymaniu czystości i porządku w gminach oraz dołącza do oświadczenia kopię tej umowy, pod rygorem nieskuteczności oświadczenia), o wyłączeniu się z systemu odbierania odpadów komunalnych zorganizowanego przez gminę, jeżeli właściciel nieruchomości jest objęty tym systemem. Oświadczenia, o których mowa powyżej, są skuteczne od dnia, w którym zacznie obowiązywać następna umowa w sprawie zamówienia publicznego na odbieranie odpadów komunalnych od właścicieli nieruchomości, na których nie zamieszkują mieszkańcy, i nie mogą być odwołane przez okres obowiązywania tej umowy.</w:t>
      </w:r>
    </w:p>
    <w:p w:rsidR="00E85DA6" w:rsidRDefault="009A3E6B" w:rsidP="00F0544E">
      <w:pPr>
        <w:pStyle w:val="Teksttreci0"/>
        <w:shd w:val="clear" w:color="auto" w:fill="auto"/>
        <w:ind w:firstLine="840"/>
        <w:jc w:val="both"/>
        <w:rPr>
          <w:rFonts w:ascii="Verdana" w:hAnsi="Verdana"/>
        </w:rPr>
      </w:pPr>
      <w:r>
        <w:rPr>
          <w:rFonts w:ascii="Verdana" w:hAnsi="Verdana"/>
        </w:rPr>
        <w:t>Powyższa informacja dotyczy tylko właścicieli</w:t>
      </w:r>
      <w:r w:rsidR="00EB04F5" w:rsidRPr="00383B03">
        <w:rPr>
          <w:rFonts w:ascii="Verdana" w:hAnsi="Verdana"/>
        </w:rPr>
        <w:t xml:space="preserve"> nieruchomości niezamieszkałych </w:t>
      </w:r>
      <w:r>
        <w:rPr>
          <w:rFonts w:ascii="Verdana" w:hAnsi="Verdana"/>
        </w:rPr>
        <w:t>objętych obowiązkiem odbierania odpadów komunalnych, m.in. przedsiębiorców prowadzących działalność gospodarczą takich jak</w:t>
      </w:r>
      <w:r w:rsidR="00A93F92">
        <w:rPr>
          <w:rFonts w:ascii="Verdana" w:hAnsi="Verdana"/>
        </w:rPr>
        <w:t xml:space="preserve"> np.</w:t>
      </w:r>
      <w:r>
        <w:rPr>
          <w:rFonts w:ascii="Verdana" w:hAnsi="Verdana"/>
        </w:rPr>
        <w:t xml:space="preserve"> sklepy.</w:t>
      </w:r>
    </w:p>
    <w:p w:rsidR="00F0544E" w:rsidRPr="00383B03" w:rsidRDefault="00F0544E" w:rsidP="00F0544E">
      <w:pPr>
        <w:pStyle w:val="Teksttreci0"/>
        <w:shd w:val="clear" w:color="auto" w:fill="auto"/>
        <w:ind w:firstLine="840"/>
        <w:jc w:val="both"/>
        <w:rPr>
          <w:rFonts w:ascii="Verdana" w:hAnsi="Verdana"/>
        </w:rPr>
      </w:pPr>
    </w:p>
    <w:p w:rsidR="00E85DA6" w:rsidRPr="00383B03" w:rsidRDefault="00EB04F5">
      <w:pPr>
        <w:pStyle w:val="Teksttreci0"/>
        <w:shd w:val="clear" w:color="auto" w:fill="auto"/>
        <w:spacing w:line="240" w:lineRule="auto"/>
        <w:jc w:val="both"/>
        <w:rPr>
          <w:rFonts w:ascii="Verdana" w:hAnsi="Verdana"/>
        </w:rPr>
        <w:sectPr w:rsidR="00E85DA6" w:rsidRPr="00383B03">
          <w:pgSz w:w="11900" w:h="16840"/>
          <w:pgMar w:top="1618" w:right="808" w:bottom="1812" w:left="1262" w:header="1190" w:footer="1384" w:gutter="0"/>
          <w:pgNumType w:start="1"/>
          <w:cols w:space="720"/>
          <w:noEndnote/>
          <w:docGrid w:linePitch="360"/>
        </w:sectPr>
      </w:pPr>
      <w:r w:rsidRPr="00383B03">
        <w:rPr>
          <w:rFonts w:ascii="Verdana" w:hAnsi="Verdana"/>
        </w:rPr>
        <w:t xml:space="preserve">Niniejszą informację podaje się do publicznej wiadomości, poprzez zamieszczenie jej w Biuletynie Informacji Publicznej, na stronie internetowej urzędu oraz wywieszenie na tablicy ogłoszeń w </w:t>
      </w:r>
      <w:r w:rsidR="00383B03">
        <w:rPr>
          <w:rFonts w:ascii="Verdana" w:hAnsi="Verdana"/>
        </w:rPr>
        <w:t>siedzibie Urzędu Gminy Sulików</w:t>
      </w:r>
      <w:r w:rsidRPr="00383B03">
        <w:rPr>
          <w:rFonts w:ascii="Verdana" w:hAnsi="Verdana"/>
        </w:rPr>
        <w:t>.</w:t>
      </w:r>
    </w:p>
    <w:p w:rsidR="00E85DA6" w:rsidRPr="00383B03" w:rsidRDefault="00E85DA6">
      <w:pPr>
        <w:spacing w:line="1" w:lineRule="exact"/>
        <w:rPr>
          <w:rFonts w:ascii="Verdana" w:hAnsi="Verdana"/>
          <w:sz w:val="20"/>
          <w:szCs w:val="20"/>
        </w:rPr>
        <w:sectPr w:rsidR="00E85DA6" w:rsidRPr="00383B03">
          <w:type w:val="continuous"/>
          <w:pgSz w:w="11900" w:h="16840"/>
          <w:pgMar w:top="1618" w:right="0" w:bottom="1812" w:left="0" w:header="0" w:footer="3" w:gutter="0"/>
          <w:cols w:space="720"/>
          <w:noEndnote/>
          <w:docGrid w:linePitch="360"/>
        </w:sectPr>
      </w:pPr>
    </w:p>
    <w:p w:rsidR="00E85DA6" w:rsidRPr="00383B03" w:rsidRDefault="00E85DA6" w:rsidP="00383B03">
      <w:pPr>
        <w:pStyle w:val="Teksttreci20"/>
        <w:shd w:val="clear" w:color="auto" w:fill="auto"/>
        <w:rPr>
          <w:rFonts w:ascii="Verdana" w:hAnsi="Verdana"/>
          <w:sz w:val="20"/>
          <w:szCs w:val="20"/>
        </w:rPr>
        <w:sectPr w:rsidR="00E85DA6" w:rsidRPr="00383B03">
          <w:type w:val="continuous"/>
          <w:pgSz w:w="11900" w:h="16840"/>
          <w:pgMar w:top="1618" w:right="0" w:bottom="1618" w:left="0" w:header="0" w:footer="3" w:gutter="0"/>
          <w:cols w:space="720"/>
          <w:noEndnote/>
          <w:docGrid w:linePitch="360"/>
        </w:sectPr>
      </w:pPr>
    </w:p>
    <w:p w:rsidR="00E85DA6" w:rsidRPr="00383B03" w:rsidRDefault="00E85DA6">
      <w:pPr>
        <w:spacing w:line="1" w:lineRule="exact"/>
        <w:rPr>
          <w:rFonts w:ascii="Verdana" w:hAnsi="Verdana"/>
          <w:sz w:val="20"/>
          <w:szCs w:val="20"/>
        </w:rPr>
      </w:pPr>
    </w:p>
    <w:sectPr w:rsidR="00E85DA6" w:rsidRPr="00383B03" w:rsidSect="00E85DA6">
      <w:type w:val="continuous"/>
      <w:pgSz w:w="11900" w:h="16840"/>
      <w:pgMar w:top="1618" w:right="808" w:bottom="1618" w:left="126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45C" w:rsidRDefault="00A0445C" w:rsidP="00E85DA6">
      <w:r>
        <w:separator/>
      </w:r>
    </w:p>
  </w:endnote>
  <w:endnote w:type="continuationSeparator" w:id="0">
    <w:p w:rsidR="00A0445C" w:rsidRDefault="00A0445C" w:rsidP="00E85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45C" w:rsidRDefault="00A0445C"/>
  </w:footnote>
  <w:footnote w:type="continuationSeparator" w:id="0">
    <w:p w:rsidR="00A0445C" w:rsidRDefault="00A0445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80A3C"/>
    <w:multiLevelType w:val="multilevel"/>
    <w:tmpl w:val="3DCABA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85DA6"/>
    <w:rsid w:val="00244170"/>
    <w:rsid w:val="00383B03"/>
    <w:rsid w:val="00422762"/>
    <w:rsid w:val="005236A7"/>
    <w:rsid w:val="00677E1D"/>
    <w:rsid w:val="008D41E7"/>
    <w:rsid w:val="009A3E6B"/>
    <w:rsid w:val="00A0445C"/>
    <w:rsid w:val="00A3505D"/>
    <w:rsid w:val="00A93F92"/>
    <w:rsid w:val="00B34C7B"/>
    <w:rsid w:val="00B51662"/>
    <w:rsid w:val="00C17327"/>
    <w:rsid w:val="00E5407D"/>
    <w:rsid w:val="00E85DA6"/>
    <w:rsid w:val="00EB04F5"/>
    <w:rsid w:val="00EE0239"/>
    <w:rsid w:val="00F05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85DA6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E85D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sid w:val="00E85D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odpisobrazu">
    <w:name w:val="Podpis obrazu_"/>
    <w:basedOn w:val="Domylnaczcionkaakapitu"/>
    <w:link w:val="Podpisobrazu0"/>
    <w:rsid w:val="00E85DA6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Teksttreci0">
    <w:name w:val="Tekst treści"/>
    <w:basedOn w:val="Normalny"/>
    <w:link w:val="Teksttreci"/>
    <w:rsid w:val="00E85DA6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E85DA6"/>
    <w:pPr>
      <w:shd w:val="clear" w:color="auto" w:fill="FFFFFF"/>
      <w:spacing w:line="286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Podpisobrazu0">
    <w:name w:val="Podpis obrazu"/>
    <w:basedOn w:val="Normalny"/>
    <w:link w:val="Podpisobrazu"/>
    <w:rsid w:val="00E85DA6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Informacja o zamiarze przeprowadzenia postˇpowania</dc:title>
  <dc:creator>Aukasz Gzyl</dc:creator>
  <cp:lastModifiedBy>Użytkownik systemu Windows</cp:lastModifiedBy>
  <cp:revision>2</cp:revision>
  <dcterms:created xsi:type="dcterms:W3CDTF">2023-03-22T14:00:00Z</dcterms:created>
  <dcterms:modified xsi:type="dcterms:W3CDTF">2023-03-22T14:00:00Z</dcterms:modified>
</cp:coreProperties>
</file>