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76" w:rsidRDefault="004A3A76" w:rsidP="004A3A76">
      <w:pPr>
        <w:tabs>
          <w:tab w:val="left" w:pos="2280"/>
        </w:tabs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Załącznik nr 1 do SIWZ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Formularz oferty wraz z załącznikami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18"/>
          <w:szCs w:val="18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8"/>
          <w:szCs w:val="18"/>
        </w:rPr>
        <w:t xml:space="preserve">            </w:t>
      </w:r>
      <w:r>
        <w:rPr>
          <w:rFonts w:ascii="Verdana" w:hAnsi="Verdana"/>
          <w:sz w:val="16"/>
          <w:szCs w:val="16"/>
        </w:rPr>
        <w:t>pieczęć wykonawcy</w:t>
      </w:r>
      <w:r>
        <w:rPr>
          <w:rFonts w:ascii="Verdana" w:hAnsi="Verdana"/>
          <w:sz w:val="16"/>
          <w:szCs w:val="16"/>
        </w:rPr>
        <w:tab/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OFERTA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DANE WYKONAWCY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Nazwa: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Siedziba: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……………………………………………………………………………………………………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(ulica, miejscowość,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województwo)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Numer telefonu: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 strony internetowej: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 e-mail: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Numer NIP: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Nawiązując do ogłoszenia o przetargu na zadanie pn.: „Odbiór odpadów komunalnych z terenu Gminy Sulików”, na potrzeby Gminy Sulików, oferujemy wykonanie zamówienia, zgodnie z wymogami SIWZ za cenę: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701"/>
        <w:gridCol w:w="1843"/>
        <w:gridCol w:w="1701"/>
        <w:gridCol w:w="1134"/>
        <w:gridCol w:w="1701"/>
      </w:tblGrid>
      <w:tr w:rsidR="004A3A76" w:rsidRPr="00C43BD8" w:rsidTr="00601D57">
        <w:tc>
          <w:tcPr>
            <w:tcW w:w="1809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Przedmiot świadczenia usług</w:t>
            </w: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Szacunkowa ilość odpadów</w:t>
            </w:r>
          </w:p>
        </w:tc>
        <w:tc>
          <w:tcPr>
            <w:tcW w:w="1843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Cena netto za 1 Mg odebranych odpadów komunalnych</w:t>
            </w: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Cena netto ogółem za cały okres realizacji zamówienia</w:t>
            </w:r>
          </w:p>
        </w:tc>
        <w:tc>
          <w:tcPr>
            <w:tcW w:w="1134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Podatek VAT</w:t>
            </w: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Cena brutto ogółem za cały okres zamówienia</w:t>
            </w:r>
          </w:p>
        </w:tc>
      </w:tr>
      <w:tr w:rsidR="004A3A76" w:rsidRPr="00C43BD8" w:rsidTr="00601D57">
        <w:tc>
          <w:tcPr>
            <w:tcW w:w="1809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4 (2x3)</w:t>
            </w:r>
          </w:p>
        </w:tc>
        <w:tc>
          <w:tcPr>
            <w:tcW w:w="1134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3BD8">
              <w:rPr>
                <w:rFonts w:ascii="Verdana" w:hAnsi="Verdana"/>
                <w:b/>
                <w:sz w:val="20"/>
                <w:szCs w:val="20"/>
              </w:rPr>
              <w:t>6 (4+5)</w:t>
            </w:r>
          </w:p>
        </w:tc>
      </w:tr>
      <w:tr w:rsidR="004A3A76" w:rsidRPr="00C43BD8" w:rsidTr="00601D57">
        <w:tc>
          <w:tcPr>
            <w:tcW w:w="1809" w:type="dxa"/>
          </w:tcPr>
          <w:p w:rsidR="004A3A76" w:rsidRPr="00C43BD8" w:rsidRDefault="004A3A76" w:rsidP="00601D57">
            <w:pPr>
              <w:tabs>
                <w:tab w:val="left" w:pos="228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 w:rsidRPr="00C43BD8">
              <w:rPr>
                <w:rFonts w:ascii="Verdana" w:hAnsi="Verdana"/>
                <w:sz w:val="20"/>
                <w:szCs w:val="20"/>
              </w:rPr>
              <w:t>Odbieranie odpadów komunalnych</w:t>
            </w: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2631,9767</w:t>
            </w:r>
            <w:r w:rsidRPr="00C43BD8">
              <w:rPr>
                <w:rFonts w:ascii="Verdana" w:hAnsi="Verdana"/>
                <w:sz w:val="20"/>
                <w:szCs w:val="20"/>
              </w:rPr>
              <w:t xml:space="preserve"> Mg</w:t>
            </w:r>
          </w:p>
        </w:tc>
        <w:tc>
          <w:tcPr>
            <w:tcW w:w="1843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A3A76" w:rsidRPr="00C43BD8" w:rsidRDefault="004A3A76" w:rsidP="00601D57">
            <w:pPr>
              <w:tabs>
                <w:tab w:val="left" w:pos="2280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Termin płatności ……………………………….. dni od daty otrzymania faktury.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Oświadczam/my, że</w:t>
      </w:r>
      <w:r>
        <w:rPr>
          <w:rFonts w:ascii="Verdana" w:hAnsi="Verdana"/>
          <w:sz w:val="20"/>
          <w:szCs w:val="20"/>
        </w:rPr>
        <w:t xml:space="preserve"> w trakcie realizacji umowy przy realizacji prac, o których mowa w rozdziale 4 </w:t>
      </w:r>
      <w:proofErr w:type="spellStart"/>
      <w:r>
        <w:rPr>
          <w:rFonts w:ascii="Verdana" w:hAnsi="Verdana"/>
          <w:sz w:val="20"/>
          <w:szCs w:val="20"/>
        </w:rPr>
        <w:t>pkt</w:t>
      </w:r>
      <w:proofErr w:type="spellEnd"/>
      <w:r>
        <w:rPr>
          <w:rFonts w:ascii="Verdana" w:hAnsi="Verdana"/>
          <w:sz w:val="20"/>
          <w:szCs w:val="20"/>
        </w:rPr>
        <w:t xml:space="preserve"> 4.14 SIWZ uczestniczyć będzie ………………. (wpisać liczbę) osoby/</w:t>
      </w:r>
      <w:proofErr w:type="spellStart"/>
      <w:r>
        <w:rPr>
          <w:rFonts w:ascii="Verdana" w:hAnsi="Verdana"/>
          <w:sz w:val="20"/>
          <w:szCs w:val="20"/>
        </w:rPr>
        <w:t>ób</w:t>
      </w:r>
      <w:proofErr w:type="spellEnd"/>
      <w:r>
        <w:rPr>
          <w:rFonts w:ascii="Verdana" w:hAnsi="Verdana"/>
          <w:sz w:val="20"/>
          <w:szCs w:val="20"/>
        </w:rPr>
        <w:t xml:space="preserve"> zatrudnionych na umowę o pracę w pełnym wymiarze czasu pracy.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Oświadczam/my, że</w:t>
      </w:r>
      <w:r>
        <w:rPr>
          <w:rFonts w:ascii="Verdana" w:hAnsi="Verdana"/>
          <w:sz w:val="20"/>
          <w:szCs w:val="20"/>
        </w:rPr>
        <w:t xml:space="preserve"> zostały wypełnione obowiązki informacyjne przewidziane w art. 13 lub art. 14 RODO</w:t>
      </w:r>
      <w:r>
        <w:rPr>
          <w:rFonts w:ascii="Verdana" w:hAnsi="Verdana"/>
          <w:sz w:val="20"/>
          <w:szCs w:val="20"/>
          <w:vertAlign w:val="superscript"/>
        </w:rPr>
        <w:t>1)</w:t>
      </w:r>
      <w:r>
        <w:rPr>
          <w:rFonts w:ascii="Verdana" w:hAnsi="Verdana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>
        <w:rPr>
          <w:rFonts w:ascii="Verdana" w:hAnsi="Verdana"/>
          <w:sz w:val="20"/>
          <w:szCs w:val="20"/>
          <w:vertAlign w:val="superscript"/>
        </w:rPr>
        <w:t>*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  <w:vertAlign w:val="superscript"/>
        </w:rPr>
        <w:t>1)</w:t>
      </w:r>
      <w:r>
        <w:rPr>
          <w:rFonts w:ascii="Verdana" w:hAnsi="Verdana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16"/>
          <w:szCs w:val="16"/>
          <w:vertAlign w:val="superscript"/>
        </w:rPr>
        <w:t xml:space="preserve">* </w:t>
      </w:r>
      <w:r>
        <w:rPr>
          <w:rFonts w:ascii="Verdana" w:hAnsi="Verdana"/>
          <w:sz w:val="16"/>
          <w:szCs w:val="16"/>
        </w:rPr>
        <w:t xml:space="preserve">W przypadku gdy wykonawca nie przekazuje danych osobowych innych niż bezpośrednio jego dotyczących lub </w:t>
      </w:r>
      <w:r>
        <w:rPr>
          <w:rFonts w:ascii="Verdana" w:hAnsi="Verdana"/>
          <w:sz w:val="16"/>
          <w:szCs w:val="16"/>
        </w:rPr>
        <w:lastRenderedPageBreak/>
        <w:t>zachodzi wyłączenie stosowania obowiązku informacyjnego, stosownie do art. 13 ust. 4 lub art. 14 ust 5 RODO treści oświadczenia wykonawca nie składa (usunięcie treści oświadczenia np. przez jego wykreślenie).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Osobą do kontaktów z Zamawiającym odpowiedzialną za wykonanie zobowiązań umowy jest: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Imię, nazwisko, stanowisko: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Telefon kontaktowy, faks, e-mail: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Ustanowionym pełnomocnikiem do reprezentowania w postępowaniu o udzielenie zamówienia i/lub zawarcia umowy w sprawie zamówienia publicznego, w przypadku składania oferty wspólnej przez dwa lub więcej podmioty gospodarcze (konsorcja/spółki cywilne) jest: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Imię, nazwisko, stanowisko: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Telefon kontaktowy, faks, e-mail: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Zakres odpowiedzialności: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3. Osobą/osobami uprawnioną/uprawnionymi do podpisania Umowy jest/są: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1) Imię, nazwisko, stanowisko: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 Imię, nazwisko, stanowisko:</w:t>
      </w:r>
      <w:r>
        <w:rPr>
          <w:rFonts w:ascii="Verdana" w:hAnsi="Verdana"/>
          <w:sz w:val="20"/>
          <w:szCs w:val="20"/>
        </w:rPr>
        <w:tab/>
        <w:t>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 Oświadczenie dotyczące postanowień SIWZ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A. Oświadczamy, że zapoznaliśmy się ze SIWZ, nie wnosimy żadnych zastrzeżeń oraz uzyskaliśmy informacje niezbędne do przygotowania oferty.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B. Uważamy się za związanych niniejszą ofertą przez okres 30 dni od upływu terminu składania ofert.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C. Wadium w kwocie …………………………. zł zostało wniesione w dniu ……………………… w formie ………………………………………..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D. Informujemy, że zwrot wadium wniesionego w pieniądzu powinien nastąpić przelewem na konto bankowe znajdujące się w …………………………………………………………………….. nr konta ……………………………………………………………………………………………… 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E. W przypadku wyboru naszej oferty jako najkorzystniejszej zobowiązujemy się przed podpisaniem umowy wnieść żądane przez Zamawiającego Zabezpieczenie Należytego Wykonania Umowy w wysokości 10% całkowitej ceny ofertowej brutto w formie ………………………………………………………………………………… (należy wybrać właściwą formę).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F. Informacja stanowiąca tajemnicę przedsiębiorstwa w rozumieniu przepisów o zwalczaniu konkurencji została zawarta na stronie …………….. oferty.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G. Nie zamierzam(y) powierzać do </w:t>
      </w:r>
      <w:proofErr w:type="spellStart"/>
      <w:r>
        <w:rPr>
          <w:rFonts w:ascii="Verdana" w:hAnsi="Verdana"/>
          <w:sz w:val="20"/>
          <w:szCs w:val="20"/>
        </w:rPr>
        <w:t>podwykonania</w:t>
      </w:r>
      <w:proofErr w:type="spellEnd"/>
      <w:r>
        <w:rPr>
          <w:rFonts w:ascii="Verdana" w:hAnsi="Verdana"/>
          <w:sz w:val="20"/>
          <w:szCs w:val="20"/>
        </w:rPr>
        <w:t xml:space="preserve"> żadnej części niniejszego zamówienia / następujące części niniejszego zamówienia zamierzam(y) powierzyć podwykonawcom</w:t>
      </w:r>
      <w:r>
        <w:rPr>
          <w:rFonts w:ascii="Verdana" w:hAnsi="Verdana"/>
          <w:sz w:val="20"/>
          <w:szCs w:val="20"/>
          <w:vertAlign w:val="superscript"/>
        </w:rPr>
        <w:t>1</w:t>
      </w:r>
      <w:r>
        <w:rPr>
          <w:rFonts w:ascii="Verdana" w:hAnsi="Verdana"/>
          <w:sz w:val="20"/>
          <w:szCs w:val="20"/>
        </w:rPr>
        <w:t>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1100"/>
        <w:gridCol w:w="8111"/>
      </w:tblGrid>
      <w:tr w:rsidR="004A3A76" w:rsidTr="00601D57">
        <w:trPr>
          <w:trHeight w:val="340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tabs>
                <w:tab w:val="left" w:pos="228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8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tabs>
                <w:tab w:val="left" w:pos="2280"/>
              </w:tabs>
              <w:jc w:val="both"/>
            </w:pPr>
            <w:r>
              <w:rPr>
                <w:rFonts w:ascii="Verdana" w:hAnsi="Verdana"/>
                <w:sz w:val="20"/>
                <w:szCs w:val="20"/>
              </w:rPr>
              <w:t>Nazwa części zamówienia, którą zamierzam(y) powierzyć podwykonawcom</w:t>
            </w:r>
          </w:p>
        </w:tc>
      </w:tr>
      <w:tr w:rsidR="004A3A76" w:rsidTr="00601D57">
        <w:trPr>
          <w:trHeight w:val="41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tabs>
                <w:tab w:val="left" w:pos="228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tabs>
                <w:tab w:val="left" w:pos="2280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H. Zawarty w SIWZ projekt umowy został przez nas zaakceptowany i nie wnosimy do niego zastrzeżeń. Zobowiązujemy się w przypadku wyboru naszej oferty do zawarcia umowy na warunkach w niej zawartych, w miejscu i terminie wyznaczonym przez Zamawiającego.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I. Przy przekazywaniu oświadczeń, wniosków, zawiadomień oraz informacji przez Zamawiającego w formie </w:t>
      </w:r>
      <w:proofErr w:type="spellStart"/>
      <w:r>
        <w:rPr>
          <w:rFonts w:ascii="Verdana" w:hAnsi="Verdana"/>
          <w:sz w:val="20"/>
          <w:szCs w:val="20"/>
        </w:rPr>
        <w:t>fax</w:t>
      </w:r>
      <w:proofErr w:type="spellEnd"/>
      <w:r>
        <w:rPr>
          <w:rFonts w:ascii="Verdana" w:hAnsi="Verdana"/>
          <w:sz w:val="20"/>
          <w:szCs w:val="20"/>
        </w:rPr>
        <w:t xml:space="preserve">, e-mail, oświadczamy, że zobowiązujemy się do niezwłocznego potwierdzenia faktu ich otrzymania, dokonując tego odwrotnie, na tym samym piśmie </w:t>
      </w:r>
      <w:proofErr w:type="spellStart"/>
      <w:r>
        <w:rPr>
          <w:rFonts w:ascii="Verdana" w:hAnsi="Verdana"/>
          <w:sz w:val="20"/>
          <w:szCs w:val="20"/>
        </w:rPr>
        <w:t>fax</w:t>
      </w:r>
      <w:proofErr w:type="spellEnd"/>
      <w:r>
        <w:rPr>
          <w:rFonts w:ascii="Verdana" w:hAnsi="Verdana"/>
          <w:sz w:val="20"/>
          <w:szCs w:val="20"/>
        </w:rPr>
        <w:t>, e-mail.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J. Niniejsza oferta składa się z następujących dokumentów: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(należy wymienić wszystkie dokumenty składające się na ofertę)</w:t>
      </w:r>
      <w:r>
        <w:rPr>
          <w:rFonts w:ascii="Verdana" w:hAnsi="Verdana"/>
          <w:sz w:val="20"/>
          <w:szCs w:val="20"/>
        </w:rPr>
        <w:t>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Oferta składa się z …………. ponumerowanych stron.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Data ……………………………………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………………………………………….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  <w:vertAlign w:val="superscript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16"/>
          <w:szCs w:val="16"/>
        </w:rPr>
        <w:t>Podpis osoby uprawnionej do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6"/>
          <w:szCs w:val="16"/>
          <w:vertAlign w:val="superscript"/>
        </w:rPr>
        <w:t>1</w:t>
      </w:r>
      <w:r>
        <w:rPr>
          <w:rFonts w:ascii="Verdana" w:hAnsi="Verdana"/>
          <w:sz w:val="16"/>
          <w:szCs w:val="16"/>
        </w:rPr>
        <w:t xml:space="preserve"> niepotrzebne skreślić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Reprezentacji Wykonawcy</w:t>
      </w:r>
    </w:p>
    <w:p w:rsidR="004A3A76" w:rsidRDefault="004A3A76" w:rsidP="004A3A76">
      <w:pPr>
        <w:tabs>
          <w:tab w:val="left" w:pos="7080"/>
        </w:tabs>
        <w:jc w:val="right"/>
        <w:rPr>
          <w:rFonts w:ascii="Verdana" w:hAnsi="Verdana"/>
          <w:sz w:val="18"/>
          <w:szCs w:val="18"/>
        </w:rPr>
      </w:pPr>
    </w:p>
    <w:p w:rsidR="004A3A76" w:rsidRDefault="004A3A76" w:rsidP="004A3A76">
      <w:pPr>
        <w:tabs>
          <w:tab w:val="left" w:pos="7080"/>
        </w:tabs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>Załącznik nr 2 do SIWZ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pieczęć wykonawcy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Gmina Sulików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Oświadczenie wykonawcy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Składane na podstawie art. 25a ust. 1 ustawy z dnia 29 stycznia 2004 r.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Prawo zamówień publicznych (dalej jako: ustawa </w:t>
      </w:r>
      <w:proofErr w:type="spellStart"/>
      <w:r>
        <w:rPr>
          <w:rFonts w:ascii="Verdana" w:hAnsi="Verdana"/>
          <w:b/>
          <w:sz w:val="20"/>
          <w:szCs w:val="20"/>
        </w:rPr>
        <w:t>Pzp</w:t>
      </w:r>
      <w:proofErr w:type="spellEnd"/>
      <w:r>
        <w:rPr>
          <w:rFonts w:ascii="Verdana" w:hAnsi="Verdana"/>
          <w:b/>
          <w:sz w:val="20"/>
          <w:szCs w:val="20"/>
        </w:rPr>
        <w:t>),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DOTYCZĄCE PRZESŁANEK WYKLUCZENIA Z POSTEPOWANIA</w:t>
      </w:r>
    </w:p>
    <w:p w:rsidR="004A3A76" w:rsidRDefault="004A3A76" w:rsidP="004A3A76">
      <w:pPr>
        <w:tabs>
          <w:tab w:val="left" w:pos="2280"/>
        </w:tabs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potrzeby postępowania o udzielenie zamówienia publicznego pn. …………………………………………………………………………………………………… </w:t>
      </w:r>
      <w:r>
        <w:rPr>
          <w:rFonts w:ascii="Verdana" w:hAnsi="Verdana"/>
          <w:i/>
          <w:sz w:val="16"/>
          <w:szCs w:val="16"/>
        </w:rPr>
        <w:t>(nazwa postępowania),</w:t>
      </w:r>
      <w:r>
        <w:rPr>
          <w:rFonts w:ascii="Verdana" w:hAnsi="Verdana"/>
          <w:sz w:val="20"/>
          <w:szCs w:val="20"/>
        </w:rPr>
        <w:t xml:space="preserve"> prowadzonego przez …………………………………………………………….. </w:t>
      </w:r>
      <w:r>
        <w:rPr>
          <w:rFonts w:ascii="Verdana" w:hAnsi="Verdana"/>
          <w:i/>
          <w:sz w:val="16"/>
          <w:szCs w:val="16"/>
        </w:rPr>
        <w:t>(oznaczenie zamawiającego)</w:t>
      </w:r>
      <w:r>
        <w:rPr>
          <w:rFonts w:ascii="Verdana" w:hAnsi="Verdana"/>
          <w:sz w:val="20"/>
          <w:szCs w:val="20"/>
        </w:rPr>
        <w:t xml:space="preserve"> oświadczam, co następuje:</w:t>
      </w:r>
    </w:p>
    <w:p w:rsidR="004A3A76" w:rsidRDefault="004A3A76" w:rsidP="004A3A76">
      <w:pPr>
        <w:tabs>
          <w:tab w:val="left" w:pos="2280"/>
        </w:tabs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OŚWIADCZENIA DOTYCZĄCE WYKONAWCY:</w:t>
      </w:r>
    </w:p>
    <w:p w:rsidR="004A3A76" w:rsidRDefault="004A3A76" w:rsidP="004A3A76">
      <w:pPr>
        <w:pStyle w:val="Akapitzlist1"/>
        <w:numPr>
          <w:ilvl w:val="0"/>
          <w:numId w:val="2"/>
        </w:num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 xml:space="preserve">Oświadczam, że nie podlegam wykluczeniu z postępowania na podstawie art. 24 ust 1 </w:t>
      </w:r>
      <w:proofErr w:type="spellStart"/>
      <w:r>
        <w:rPr>
          <w:rFonts w:ascii="Verdana" w:hAnsi="Verdana"/>
          <w:sz w:val="20"/>
          <w:szCs w:val="20"/>
        </w:rPr>
        <w:t>pkt</w:t>
      </w:r>
      <w:proofErr w:type="spellEnd"/>
      <w:r>
        <w:rPr>
          <w:rFonts w:ascii="Verdana" w:hAnsi="Verdana"/>
          <w:sz w:val="20"/>
          <w:szCs w:val="20"/>
        </w:rPr>
        <w:t xml:space="preserve"> 12-23 ustawy </w:t>
      </w:r>
      <w:proofErr w:type="spellStart"/>
      <w:r>
        <w:rPr>
          <w:rFonts w:ascii="Verdana" w:hAnsi="Verdana"/>
          <w:sz w:val="20"/>
          <w:szCs w:val="20"/>
        </w:rPr>
        <w:t>Pzp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4A3A76" w:rsidRDefault="004A3A76" w:rsidP="004A3A76">
      <w:pPr>
        <w:pStyle w:val="Akapitzlist1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16"/>
          <w:szCs w:val="16"/>
        </w:rPr>
        <w:t>[UWAGA: zastosować tylko wtedy, gdy zamawiający przewidział wykluczenie wykonawcy z postępowania na podstawie nw. przepisu]</w:t>
      </w:r>
    </w:p>
    <w:p w:rsidR="004A3A76" w:rsidRDefault="004A3A76" w:rsidP="004A3A76">
      <w:pPr>
        <w:pStyle w:val="Akapitzlist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Oświadczam, że nie podlegam wykluczeniu z postępowania na podstawie art. 24 ust. 5 ustawy </w:t>
      </w:r>
      <w:proofErr w:type="spellStart"/>
      <w:r>
        <w:rPr>
          <w:rFonts w:ascii="Verdana" w:hAnsi="Verdana"/>
          <w:sz w:val="20"/>
          <w:szCs w:val="20"/>
        </w:rPr>
        <w:t>Pzp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4A3A76" w:rsidRDefault="004A3A76" w:rsidP="004A3A76">
      <w:pPr>
        <w:pStyle w:val="Akapitzlist1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……………………………… 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i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dnia ……………………r.</w:t>
      </w:r>
    </w:p>
    <w:p w:rsidR="004A3A76" w:rsidRDefault="004A3A76" w:rsidP="004A3A76">
      <w:pPr>
        <w:rPr>
          <w:rFonts w:ascii="Verdana" w:hAnsi="Verdana"/>
          <w:sz w:val="20"/>
          <w:szCs w:val="20"/>
        </w:rPr>
      </w:pPr>
    </w:p>
    <w:p w:rsidR="004A3A76" w:rsidRDefault="004A3A76" w:rsidP="004A3A7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</w:t>
      </w:r>
    </w:p>
    <w:p w:rsidR="004A3A76" w:rsidRDefault="004A3A76" w:rsidP="004A3A76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Oświadczam, że zachodzą w stosunku do mnie podstawy wykluczenia z postępowania na podstawie art. ……….. ustawy </w:t>
      </w:r>
      <w:proofErr w:type="spellStart"/>
      <w:r>
        <w:rPr>
          <w:rFonts w:ascii="Verdana" w:hAnsi="Verdana"/>
          <w:sz w:val="20"/>
          <w:szCs w:val="20"/>
        </w:rPr>
        <w:t>Pzp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>
        <w:rPr>
          <w:rFonts w:ascii="Verdana" w:hAnsi="Verdana"/>
          <w:i/>
          <w:sz w:val="16"/>
          <w:szCs w:val="16"/>
        </w:rPr>
        <w:t>pkt</w:t>
      </w:r>
      <w:proofErr w:type="spellEnd"/>
      <w:r>
        <w:rPr>
          <w:rFonts w:ascii="Verdana" w:hAnsi="Verdana"/>
          <w:i/>
          <w:sz w:val="16"/>
          <w:szCs w:val="16"/>
        </w:rPr>
        <w:t xml:space="preserve"> 13-14, 16-20 lub art. 24 ust. 5 ustawy </w:t>
      </w:r>
      <w:proofErr w:type="spellStart"/>
      <w:r>
        <w:rPr>
          <w:rFonts w:ascii="Verdana" w:hAnsi="Verdana"/>
          <w:i/>
          <w:sz w:val="16"/>
          <w:szCs w:val="16"/>
        </w:rPr>
        <w:t>Pzp</w:t>
      </w:r>
      <w:proofErr w:type="spellEnd"/>
      <w:r>
        <w:rPr>
          <w:rFonts w:ascii="Verdana" w:hAnsi="Verdana"/>
          <w:i/>
          <w:sz w:val="16"/>
          <w:szCs w:val="16"/>
        </w:rPr>
        <w:t>)</w:t>
      </w:r>
      <w:r>
        <w:rPr>
          <w:rFonts w:ascii="Verdana" w:hAnsi="Verdana"/>
          <w:i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Jednocześnie oświadczam, że w związku z ww. okolicznością, na podstawie art. 24 ust. 8 ustawy </w:t>
      </w:r>
      <w:proofErr w:type="spellStart"/>
      <w:r>
        <w:rPr>
          <w:rFonts w:ascii="Verdana" w:hAnsi="Verdana"/>
          <w:sz w:val="20"/>
          <w:szCs w:val="20"/>
        </w:rPr>
        <w:t>Pzp</w:t>
      </w:r>
      <w:proofErr w:type="spellEnd"/>
      <w:r>
        <w:rPr>
          <w:rFonts w:ascii="Verdana" w:hAnsi="Verdana"/>
          <w:sz w:val="20"/>
          <w:szCs w:val="20"/>
        </w:rPr>
        <w:t xml:space="preserve"> podjąłem następujące środki naprawcze: …………………………………………………………………………….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……………………………….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 xml:space="preserve"> dnia …………………………r.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OŚWIADCZENIE DOTYCZĄCE PODMIOTU, NA KTÓREGO ZASOBY POWOŁUJE SIĘ </w:t>
      </w:r>
    </w:p>
    <w:p w:rsidR="004A3A76" w:rsidRDefault="004A3A76" w:rsidP="004A3A76">
      <w:pPr>
        <w:pStyle w:val="Nagwek1"/>
        <w:numPr>
          <w:ilvl w:val="0"/>
          <w:numId w:val="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Oświadczam, że następujący/e podmiot/y, na którego/</w:t>
      </w:r>
      <w:proofErr w:type="spellStart"/>
      <w:r>
        <w:rPr>
          <w:rFonts w:ascii="Verdana" w:hAnsi="Verdana"/>
          <w:sz w:val="20"/>
          <w:szCs w:val="20"/>
        </w:rPr>
        <w:t>ych</w:t>
      </w:r>
      <w:proofErr w:type="spellEnd"/>
      <w:r>
        <w:rPr>
          <w:rFonts w:ascii="Verdana" w:hAnsi="Verdana"/>
          <w:sz w:val="20"/>
          <w:szCs w:val="20"/>
        </w:rPr>
        <w:t xml:space="preserve"> zasoby powołuję się w niniejszym postępowaniu, tj.: ……………………………………………………………………………………………….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……………………………………………………………………………………………………………………………………………….. </w:t>
      </w:r>
      <w:r>
        <w:rPr>
          <w:rFonts w:ascii="Verdana" w:hAnsi="Verdana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Verdana" w:hAnsi="Verdana"/>
          <w:i/>
          <w:sz w:val="16"/>
          <w:szCs w:val="16"/>
        </w:rPr>
        <w:t>CEiDG</w:t>
      </w:r>
      <w:proofErr w:type="spellEnd"/>
      <w:r>
        <w:rPr>
          <w:rFonts w:ascii="Verdana" w:hAnsi="Verdana"/>
          <w:i/>
          <w:sz w:val="16"/>
          <w:szCs w:val="16"/>
        </w:rPr>
        <w:t xml:space="preserve">) </w:t>
      </w:r>
      <w:r>
        <w:rPr>
          <w:rFonts w:ascii="Verdana" w:hAnsi="Verdana"/>
          <w:sz w:val="20"/>
          <w:szCs w:val="20"/>
        </w:rPr>
        <w:t>nie podlega/ją wykluczeniu z postępowania o udzielenie zamówienia.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………………………………. 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>dnia ……………………….r.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……………………………………………..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1" w:hanging="431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 xml:space="preserve">[UWAGA: zastosować tylko wtedy, gdy zamawiający przewidział możliwość, o której mowa w art. 25a ust. 5 </w:t>
      </w:r>
      <w:proofErr w:type="spellStart"/>
      <w:r>
        <w:rPr>
          <w:rFonts w:ascii="Verdana" w:hAnsi="Verdana"/>
          <w:b w:val="0"/>
          <w:i/>
          <w:sz w:val="16"/>
          <w:szCs w:val="16"/>
        </w:rPr>
        <w:t>pkt</w:t>
      </w:r>
      <w:proofErr w:type="spellEnd"/>
      <w:r>
        <w:rPr>
          <w:rFonts w:ascii="Verdana" w:hAnsi="Verdana"/>
          <w:b w:val="0"/>
          <w:i/>
          <w:sz w:val="16"/>
          <w:szCs w:val="16"/>
        </w:rPr>
        <w:t xml:space="preserve"> </w:t>
      </w:r>
    </w:p>
    <w:p w:rsidR="004A3A76" w:rsidRDefault="004A3A76" w:rsidP="004A3A76">
      <w:pPr>
        <w:pStyle w:val="Nagwek1"/>
        <w:numPr>
          <w:ilvl w:val="0"/>
          <w:numId w:val="0"/>
        </w:numPr>
        <w:ind w:left="431" w:hanging="431"/>
        <w:rPr>
          <w:rFonts w:ascii="Verdana" w:hAnsi="Verdana"/>
          <w:sz w:val="20"/>
          <w:szCs w:val="20"/>
        </w:rPr>
      </w:pPr>
      <w:r>
        <w:rPr>
          <w:rFonts w:ascii="Verdana" w:hAnsi="Verdana"/>
          <w:b w:val="0"/>
          <w:i/>
          <w:sz w:val="16"/>
          <w:szCs w:val="16"/>
        </w:rPr>
        <w:t xml:space="preserve">2 ustawy </w:t>
      </w:r>
      <w:proofErr w:type="spellStart"/>
      <w:r>
        <w:rPr>
          <w:rFonts w:ascii="Verdana" w:hAnsi="Verdana"/>
          <w:b w:val="0"/>
          <w:i/>
          <w:sz w:val="16"/>
          <w:szCs w:val="16"/>
        </w:rPr>
        <w:t>Pzp</w:t>
      </w:r>
      <w:proofErr w:type="spellEnd"/>
      <w:r>
        <w:rPr>
          <w:rFonts w:ascii="Verdana" w:hAnsi="Verdana"/>
          <w:b w:val="0"/>
          <w:i/>
          <w:sz w:val="16"/>
          <w:szCs w:val="16"/>
        </w:rPr>
        <w:t>]</w:t>
      </w:r>
    </w:p>
    <w:p w:rsidR="004A3A76" w:rsidRDefault="004A3A76" w:rsidP="004A3A76">
      <w:pPr>
        <w:pStyle w:val="Nagwek1"/>
        <w:numPr>
          <w:ilvl w:val="0"/>
          <w:numId w:val="0"/>
        </w:numPr>
        <w:ind w:left="431" w:hanging="43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OŚWIADCZENIE DOTYCZĄCE PODWYKONAWCY NIEBĘDĄCEGO PODMIOTEM, NA </w:t>
      </w:r>
    </w:p>
    <w:p w:rsidR="004A3A76" w:rsidRDefault="004A3A76" w:rsidP="004A3A76">
      <w:pPr>
        <w:pStyle w:val="Nagwek1"/>
        <w:numPr>
          <w:ilvl w:val="0"/>
          <w:numId w:val="0"/>
        </w:numPr>
        <w:ind w:left="431" w:hanging="43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KTÓREGO ZASOBY POWOŁUJE SIĘ WYKONAWCA: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Oświadczam, że następujący/e podmiot/y, będący/e podwykonawcą/</w:t>
      </w:r>
      <w:proofErr w:type="spellStart"/>
      <w:r>
        <w:rPr>
          <w:rFonts w:ascii="Verdana" w:hAnsi="Verdana"/>
          <w:sz w:val="20"/>
          <w:szCs w:val="20"/>
        </w:rPr>
        <w:t>ami</w:t>
      </w:r>
      <w:proofErr w:type="spellEnd"/>
      <w:r>
        <w:rPr>
          <w:rFonts w:ascii="Verdana" w:hAnsi="Verdana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…………………………………………………………………………………………………………………………………………………………………………………………………………………….. </w:t>
      </w:r>
      <w:r>
        <w:rPr>
          <w:rFonts w:ascii="Verdana" w:hAnsi="Verdana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Verdana" w:hAnsi="Verdana"/>
          <w:i/>
          <w:sz w:val="16"/>
          <w:szCs w:val="16"/>
        </w:rPr>
        <w:t>CEiDG</w:t>
      </w:r>
      <w:proofErr w:type="spellEnd"/>
      <w:r>
        <w:rPr>
          <w:rFonts w:ascii="Verdana" w:hAnsi="Verdana"/>
          <w:i/>
          <w:sz w:val="16"/>
          <w:szCs w:val="16"/>
        </w:rPr>
        <w:t xml:space="preserve">) </w:t>
      </w:r>
      <w:r>
        <w:rPr>
          <w:rFonts w:ascii="Verdana" w:hAnsi="Verdana"/>
          <w:sz w:val="20"/>
          <w:szCs w:val="20"/>
        </w:rPr>
        <w:t>nie podlega/ją wykluczeniu z postępowania o udzielenie zamówienia.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………………………………….</w:t>
      </w:r>
      <w:r>
        <w:rPr>
          <w:rFonts w:ascii="Verdana" w:hAnsi="Verdana"/>
          <w:i/>
          <w:sz w:val="16"/>
          <w:szCs w:val="16"/>
        </w:rPr>
        <w:t xml:space="preserve">(miejscowość) </w:t>
      </w:r>
      <w:r>
        <w:rPr>
          <w:rFonts w:ascii="Verdana" w:hAnsi="Verdana"/>
          <w:sz w:val="20"/>
          <w:szCs w:val="20"/>
        </w:rPr>
        <w:t>dnia ………………………..r.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ind w:left="4956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…………………………………………….</w:t>
      </w:r>
    </w:p>
    <w:p w:rsidR="004A3A76" w:rsidRDefault="004A3A76" w:rsidP="004A3A76">
      <w:pPr>
        <w:ind w:left="4956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   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OŚWIADCZENIE DOTYCZĄCE PODANYCH INFORMACJI: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………………………………….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 xml:space="preserve"> dnia ……………………..r.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</w:t>
      </w:r>
      <w:r>
        <w:rPr>
          <w:rFonts w:ascii="Verdana" w:hAnsi="Verdana"/>
          <w:i/>
          <w:sz w:val="16"/>
          <w:szCs w:val="16"/>
        </w:rPr>
        <w:t>(podpis)</w:t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Załącznik nr 3 do SIWZ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i/>
          <w:sz w:val="16"/>
          <w:szCs w:val="16"/>
        </w:rPr>
        <w:t>pieczęć wykonawcy</w:t>
      </w:r>
    </w:p>
    <w:p w:rsidR="004A3A76" w:rsidRDefault="004A3A76" w:rsidP="004A3A76">
      <w:pPr>
        <w:rPr>
          <w:rFonts w:ascii="Verdana" w:hAnsi="Verdana"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Oświadczenie wykonawcy</w:t>
      </w: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Składane na podstawie art. 25a ust. 1 ustawy z dnia 29 stycznia 2004 r.</w:t>
      </w: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Prawo zamówień publicznych (dalej jako: ustawa </w:t>
      </w:r>
      <w:proofErr w:type="spellStart"/>
      <w:r>
        <w:rPr>
          <w:rFonts w:ascii="Verdana" w:hAnsi="Verdana"/>
          <w:b/>
          <w:sz w:val="20"/>
          <w:szCs w:val="20"/>
        </w:rPr>
        <w:t>Pzp</w:t>
      </w:r>
      <w:proofErr w:type="spellEnd"/>
      <w:r>
        <w:rPr>
          <w:rFonts w:ascii="Verdana" w:hAnsi="Verdana"/>
          <w:b/>
          <w:sz w:val="20"/>
          <w:szCs w:val="20"/>
        </w:rPr>
        <w:t>),</w:t>
      </w: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DOTYCZĄCE SPEŁNIANIA WARUNKÓW UDZIAŁU W POSTĘPOWANIU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potrzeby postępowania o udzielenie zamówienia publicznego np. ………………………………………………………………………………………………………….. </w:t>
      </w:r>
      <w:r>
        <w:rPr>
          <w:rFonts w:ascii="Verdana" w:hAnsi="Verdana"/>
          <w:i/>
          <w:sz w:val="16"/>
          <w:szCs w:val="16"/>
        </w:rPr>
        <w:t>(nazwa postępowania)</w:t>
      </w:r>
      <w:r>
        <w:rPr>
          <w:rFonts w:ascii="Verdana" w:hAnsi="Verdana"/>
          <w:sz w:val="20"/>
          <w:szCs w:val="20"/>
        </w:rPr>
        <w:t xml:space="preserve"> prowadzonego przez ……………………………………………………….. </w:t>
      </w:r>
      <w:r>
        <w:rPr>
          <w:rFonts w:ascii="Verdana" w:hAnsi="Verdana"/>
          <w:i/>
          <w:sz w:val="16"/>
          <w:szCs w:val="16"/>
        </w:rPr>
        <w:t>(oznaczenie zamawiającego)</w:t>
      </w:r>
      <w:r>
        <w:rPr>
          <w:rFonts w:ascii="Verdana" w:hAnsi="Verdana"/>
          <w:sz w:val="20"/>
          <w:szCs w:val="20"/>
        </w:rPr>
        <w:t xml:space="preserve"> oświadczam, co następuje: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INFORMACJA DOTYCZĄCA WYKONAWCY: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Oświadczam, że spełniam warunki udziału w postępowaniu określone przez zamawiającego w …………………………………………………………………………………………………………………… </w:t>
      </w:r>
      <w:r>
        <w:rPr>
          <w:rFonts w:ascii="Verdana" w:hAnsi="Verdana"/>
          <w:i/>
          <w:sz w:val="16"/>
          <w:szCs w:val="16"/>
        </w:rPr>
        <w:t>(wskazać dokument i właściwą jednostkę redakcyjną dokumentu, w której określono warunki udziału w postępowaniu).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 xml:space="preserve"> dnia …………………….r.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………………………………………………..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INFORMACJA W ZWIĄZKU Z POLEGANIEM NA ZASOBACH INNYCH PODMIOTÓW: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Oświadczam, że w celu wykazania spełniania warunków udziału w postępowaniu, określonych przez zamawiającego w ……………………………………………………………………………………. </w:t>
      </w:r>
      <w:r>
        <w:rPr>
          <w:rFonts w:ascii="Verdana" w:hAnsi="Verdana"/>
          <w:i/>
          <w:sz w:val="16"/>
          <w:szCs w:val="16"/>
        </w:rPr>
        <w:t>(wskazać dokument i właściwą jednostkę redakcyjną dokumentu, w której określono warunki udziału w postępowaniu),</w:t>
      </w:r>
      <w:r>
        <w:rPr>
          <w:rFonts w:ascii="Verdana" w:hAnsi="Verdana"/>
          <w:sz w:val="20"/>
          <w:szCs w:val="20"/>
        </w:rPr>
        <w:t xml:space="preserve"> polegam na zasobach następującego/</w:t>
      </w:r>
      <w:proofErr w:type="spellStart"/>
      <w:r>
        <w:rPr>
          <w:rFonts w:ascii="Verdana" w:hAnsi="Verdana"/>
          <w:sz w:val="20"/>
          <w:szCs w:val="20"/>
        </w:rPr>
        <w:t>ych</w:t>
      </w:r>
      <w:proofErr w:type="spellEnd"/>
      <w:r>
        <w:rPr>
          <w:rFonts w:ascii="Verdana" w:hAnsi="Verdana"/>
          <w:sz w:val="20"/>
          <w:szCs w:val="20"/>
        </w:rPr>
        <w:t xml:space="preserve"> podmiotu/ów: …………………………………………………………………………………………………………………………………………….. w następującym zakresie: ……………………………………………………………………………………………………….. </w:t>
      </w:r>
      <w:r>
        <w:rPr>
          <w:rFonts w:ascii="Verdana" w:hAnsi="Verdana"/>
          <w:i/>
          <w:sz w:val="16"/>
          <w:szCs w:val="16"/>
        </w:rPr>
        <w:t xml:space="preserve">(wskazać podmiot i określić odpowiedni zakres dla wskazanego podmiotu). 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 xml:space="preserve"> dnia …………………….r.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………………………………………………..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pStyle w:val="Nagwek1"/>
        <w:numPr>
          <w:ilvl w:val="0"/>
          <w:numId w:val="0"/>
        </w:numPr>
        <w:ind w:left="432" w:hanging="43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OŚWIADCZENIE DOTYCZĄCE PODANYCH INFORMACJI: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Oświadczam, że wszystkie informacje podane w powyższych oświadczeniach SA aktualne i zgodne z prawdą oraz zostały przedstawione z pełną świadomością konsekwencji wprowadzenia zamawiającego w błąd przy przedstawianiu informacji.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</w:t>
      </w:r>
      <w:r>
        <w:rPr>
          <w:rFonts w:ascii="Verdana" w:hAnsi="Verdana"/>
          <w:i/>
          <w:sz w:val="16"/>
          <w:szCs w:val="16"/>
        </w:rPr>
        <w:t>(miejscowość)</w:t>
      </w:r>
      <w:r>
        <w:rPr>
          <w:rFonts w:ascii="Verdana" w:hAnsi="Verdana"/>
          <w:sz w:val="20"/>
          <w:szCs w:val="20"/>
        </w:rPr>
        <w:t xml:space="preserve"> dnia …………………….r.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………………………………………………..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</w:t>
      </w:r>
      <w:r>
        <w:rPr>
          <w:rFonts w:ascii="Verdana" w:hAnsi="Verdana"/>
          <w:i/>
          <w:sz w:val="16"/>
          <w:szCs w:val="16"/>
        </w:rPr>
        <w:t>(podpis)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Załącznik nr 4 do SIWZ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i/>
          <w:sz w:val="16"/>
          <w:szCs w:val="16"/>
        </w:rPr>
        <w:t>pieczęć wykonawcy</w:t>
      </w:r>
    </w:p>
    <w:p w:rsidR="004A3A76" w:rsidRDefault="004A3A76" w:rsidP="004A3A76">
      <w:pPr>
        <w:rPr>
          <w:rFonts w:ascii="Verdana" w:hAnsi="Verdana"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WYKAZ WYKONANYCH LUB WYKONYWANYCH USŁUG W OKRESIE OSTATNICH 3 LAT PRZED UPŁYWEM TERMINU SKŁADANIA OFERT, A JEŻELI OKRES PROWADZENIA DZIAŁALNOŚCI JEST KRÓTSZY – W TYM OKRESIE, WRAZ Z PODANIEM ICH WARTOŚCI, PRZEDMIOTU, DAT WYKONANIA I PODMIOTÓW, NA RZECZ KTÓRYCH USŁUGI TE ZOSTAŁY WYKONANE ORAZ ZAŁĄCZENIEM DOWODÓW, CZY ZOSTAŁY WYKONANE LUB SĄ WYKONYWANE NALEŻYCIE,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tj. wykonawca wykonał lub wykonuje usługi odbierania i transportu odpadów komunalnych zmieszanych, segregowanych i wielkogabarytowych do miejsca ich zagospodarowania w sposób ciągły przez okres minimum 12 miesięcy o łącznej ilości co najmniej 1754,6511 Mg/rok.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524"/>
        <w:gridCol w:w="1460"/>
        <w:gridCol w:w="1397"/>
        <w:gridCol w:w="1438"/>
        <w:gridCol w:w="1784"/>
        <w:gridCol w:w="1555"/>
        <w:gridCol w:w="1324"/>
      </w:tblGrid>
      <w:tr w:rsidR="004A3A76" w:rsidTr="00601D5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Nazwa przedmiotu zamówienia oraz zakres i lokalizacja wykonanych usług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Całkowita wartość zamówienia w zł brutto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Czas realizacji data rozpoczęcia / data zakończenia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Nazwa Zamawiającego i adres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Masa odebranych odpadów komunalnych w okresie 12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m-cy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w Mg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20"/>
                <w:szCs w:val="20"/>
              </w:rPr>
              <w:t>Siłami własnymi / zasoby innych podmiotów</w:t>
            </w:r>
          </w:p>
        </w:tc>
      </w:tr>
      <w:tr w:rsidR="004A3A76" w:rsidTr="00601D57">
        <w:trPr>
          <w:trHeight w:val="53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56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55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Dowody potwierdzające, że usługi wykonano należycie w załączeniu.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 dnia …………………….r.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</w:t>
      </w:r>
      <w:r>
        <w:rPr>
          <w:rFonts w:ascii="Verdana" w:hAnsi="Verdana"/>
          <w:i/>
          <w:sz w:val="16"/>
          <w:szCs w:val="16"/>
        </w:rPr>
        <w:t>podpis osób uprawnionych do składania</w:t>
      </w:r>
    </w:p>
    <w:p w:rsidR="004A3A76" w:rsidRDefault="004A3A76" w:rsidP="004A3A76">
      <w:pPr>
        <w:ind w:left="4956" w:firstLine="70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oświadczeń woli w imieniu Wykonawcy</w:t>
      </w:r>
    </w:p>
    <w:p w:rsidR="004A3A76" w:rsidRDefault="004A3A76" w:rsidP="004A3A76">
      <w:pPr>
        <w:ind w:left="566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16"/>
          <w:szCs w:val="16"/>
        </w:rPr>
        <w:t xml:space="preserve">        oraz pieczątka / pieczątki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Załącznik nr 5 do SIWZ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  </w:t>
      </w:r>
      <w:r>
        <w:rPr>
          <w:rFonts w:ascii="Verdana" w:hAnsi="Verdana"/>
          <w:i/>
          <w:sz w:val="16"/>
          <w:szCs w:val="16"/>
        </w:rPr>
        <w:t>pieczęć wykonawcy</w:t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WYKAZ NARZĘDZI, WYPOSAŻENIA ZAKŁADU LUB URZĄDZEŃ TECHNICZNYCH DOSTĘPNYCH WYKONAWCY W CELU WYKONANIA ZAMÓWIENIA PUBLICZNEGO WRAZ Z INFORMACJĄ O PRAWIE DO DYSPONOWANIA TYMI ZASOBAMI</w:t>
      </w: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555"/>
        <w:gridCol w:w="5647"/>
        <w:gridCol w:w="991"/>
        <w:gridCol w:w="2018"/>
      </w:tblGrid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Lp.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Wykaz narzędzi, wyposażenia zakładu lub urządzeń technicznych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Ilość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b/>
                <w:sz w:val="20"/>
                <w:szCs w:val="20"/>
              </w:rPr>
              <w:t>Informacja o prawie do dysponowania np. własność, dzierżawa</w:t>
            </w:r>
            <w:r>
              <w:rPr>
                <w:rFonts w:ascii="Verdana" w:hAnsi="Verdana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Samochody (śmieciarki) bezpylne z funkcją zgniatania liniowego spełniające europejskie standardy emisji spalin na poziomie co najmniej Euro 5 (min. 2)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Samochód typu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hakowiec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przeznaczony do odbioru odpadów zbieranych w pojemnikach kontenerowych o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poj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 do 34 m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>
              <w:rPr>
                <w:rFonts w:ascii="Verdana" w:hAnsi="Verdana"/>
                <w:sz w:val="18"/>
                <w:szCs w:val="18"/>
              </w:rPr>
              <w:t xml:space="preserve"> spełniający europejskie standardy emisji spalin na poziomie co najmniej Euro 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Samochód typu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hakowiec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przeznaczony do odbioru odpadów zbieranych w pojemnikach kontenerowych o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poj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 do 22 m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>
              <w:rPr>
                <w:rFonts w:ascii="Verdana" w:hAnsi="Verdana"/>
                <w:sz w:val="18"/>
                <w:szCs w:val="18"/>
              </w:rPr>
              <w:t xml:space="preserve"> spełniający europejskie standardy emisji spalin na poziomie co najmniej Euro 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Samochód typu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bramowiec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przeznaczony do odbioru odpadów zbieranych w pojemnikach kontenerowych o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poj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 do 10 m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>
              <w:rPr>
                <w:rFonts w:ascii="Verdana" w:hAnsi="Verdana"/>
                <w:sz w:val="18"/>
                <w:szCs w:val="18"/>
              </w:rPr>
              <w:t>, przeznaczony do opróżniania pojemników na surowce wtórne typu „igloo i dzwon” spełniający europejskie standardy emisji spalin na poziomie co najmniej Euro 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5.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Samochody do wywozu odpadów segregowanych, zabudowane, przeznaczone do odbioru odpadów zbieranych selektywnie w workach, spełniające europejskie standardy emisji spalin na poziomie co najmniej Euro 5 (min. 2)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6.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Minimum 1 urządzenie lub samochód wyposażony w urządzenie do mycia i dezynfekcji pojemników, umożliwiając wykonanie czynności myjąco-dezynfekującej w miejscu opróżniania pojemnika, spełniające europejskie standardy emisji spalin na poziomie co najmniej 5 Euro (w przypadku urządzenia wykorzystujące pojazd spełniający powyższe wymaganie)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38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7.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Baza magazynowo-transportowa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42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8.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………………………………………………………….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W sytuacji, gdy Wykonawca w celu realizacji zamówienia polega na potencjale udostępnionym przez inne podmioty, jest zobowiązany udowodnić Zamawiającemu, iż dysponuje tym potencjałem technicznym, w szczególności przedstawiając w tym celu pisemne (tj. w oryginale) zobowiązanie tych podmiotów do oddania mu do dyspozycji niezbędnego potencjału technicznego na okres korzystania z niego przy wykonywaniu zamówienia. Pisemne zobowiązanie powinno wyraźnie wykazywać, jaki sprzęt został oddany do dyspozycji.</w:t>
      </w: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 dnia …………………….r.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</w:t>
      </w:r>
      <w:r>
        <w:rPr>
          <w:rFonts w:ascii="Verdana" w:hAnsi="Verdana"/>
          <w:i/>
          <w:sz w:val="16"/>
          <w:szCs w:val="16"/>
        </w:rPr>
        <w:t>podpis osób uprawnionych do składania</w:t>
      </w:r>
    </w:p>
    <w:p w:rsidR="004A3A76" w:rsidRDefault="004A3A76" w:rsidP="004A3A76">
      <w:pPr>
        <w:ind w:left="4956" w:firstLine="70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oświadczeń woli w imieniu Wykonawcy</w:t>
      </w:r>
    </w:p>
    <w:p w:rsidR="004A3A76" w:rsidRDefault="004A3A76" w:rsidP="004A3A76">
      <w:pPr>
        <w:ind w:left="566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16"/>
          <w:szCs w:val="16"/>
        </w:rPr>
        <w:t xml:space="preserve">        oraz pieczątka / pieczątki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Załącznik nr 6 do SIWZ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i/>
          <w:sz w:val="16"/>
          <w:szCs w:val="16"/>
        </w:rPr>
        <w:t>pieczęć wykonawcy</w:t>
      </w:r>
    </w:p>
    <w:p w:rsidR="004A3A76" w:rsidRDefault="004A3A76" w:rsidP="004A3A76">
      <w:pPr>
        <w:rPr>
          <w:rFonts w:ascii="Verdana" w:hAnsi="Verdana"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OŚWIADCZENIE O PRZYNALEŻNOŚCI LUB BRAKU PRZYNALEŻNOŚCI DO GRUPY KAPITAŁOWEJ</w:t>
      </w: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Przystępując do zmówienia publicznego prowadzonego w trybie przetargu nieograniczonego dla zadania pn.: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„Odbiór odpadów komunalnych z terenu Gminy Sulików”</w:t>
      </w: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Przekładam/my informację o: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przynależności do grupy kapitałowej</w:t>
      </w:r>
      <w:r>
        <w:rPr>
          <w:rFonts w:ascii="Verdana" w:hAnsi="Verdana"/>
          <w:sz w:val="20"/>
          <w:szCs w:val="20"/>
          <w:vertAlign w:val="superscript"/>
        </w:rPr>
        <w:t>*</w:t>
      </w:r>
      <w:r>
        <w:rPr>
          <w:rFonts w:ascii="Verdana" w:hAnsi="Verdana"/>
          <w:sz w:val="20"/>
          <w:szCs w:val="20"/>
        </w:rPr>
        <w:t>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816"/>
        <w:gridCol w:w="8395"/>
      </w:tblGrid>
      <w:tr w:rsidR="004A3A76" w:rsidTr="00601D57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</w:pPr>
            <w:r>
              <w:rPr>
                <w:rFonts w:ascii="Verdana" w:hAnsi="Verdana"/>
                <w:sz w:val="20"/>
                <w:szCs w:val="20"/>
              </w:rPr>
              <w:t>Nazwa grupy kapitałowej, do której przynależy wykonawca oraz podmiotów należących do tej samej grupy kapitałowej</w:t>
            </w:r>
          </w:p>
        </w:tc>
      </w:tr>
      <w:tr w:rsidR="004A3A76" w:rsidTr="00601D57">
        <w:trPr>
          <w:trHeight w:val="4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40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braku przynależności do grupy kapitałowej</w:t>
      </w:r>
      <w:r>
        <w:rPr>
          <w:rFonts w:ascii="Verdana" w:hAnsi="Verdana"/>
          <w:sz w:val="20"/>
          <w:szCs w:val="20"/>
          <w:vertAlign w:val="superscript"/>
        </w:rPr>
        <w:t>*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 dnia …………………….r.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</w:t>
      </w:r>
      <w:r>
        <w:rPr>
          <w:rFonts w:ascii="Verdana" w:hAnsi="Verdana"/>
          <w:i/>
          <w:sz w:val="16"/>
          <w:szCs w:val="16"/>
        </w:rPr>
        <w:t>podpis osób uprawnionych do składania</w:t>
      </w:r>
    </w:p>
    <w:p w:rsidR="004A3A76" w:rsidRDefault="004A3A76" w:rsidP="004A3A76">
      <w:pPr>
        <w:ind w:left="4956" w:firstLine="70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oświadczeń woli w imieniu Wykonawcy</w:t>
      </w:r>
    </w:p>
    <w:p w:rsidR="004A3A76" w:rsidRDefault="004A3A76" w:rsidP="004A3A76">
      <w:pPr>
        <w:ind w:left="566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16"/>
          <w:szCs w:val="16"/>
        </w:rPr>
        <w:t xml:space="preserve">        oraz pieczątka / pieczątki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 niepotrzebne skreślić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Załącznik nr 7 do SIWZ</w:t>
      </w: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Wykaz nieruchomości objętych przedmiotem zamówienia, wraz z szacowaną liczbą mieszkańców w przypadku nieruchomości zamieszkałych i szacowaną objętością wytworzonych odpadów w przypadku nieruchomości niezamieszkałych.</w:t>
      </w: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Wykaz nieruchomości zamieszkałych objętych zamówieniem wraz z szacowaną liczbą mieszkańców.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031"/>
        <w:gridCol w:w="3158"/>
        <w:gridCol w:w="2675"/>
        <w:gridCol w:w="2387"/>
      </w:tblGrid>
      <w:tr w:rsidR="004A3A76" w:rsidTr="00601D57">
        <w:trPr>
          <w:trHeight w:val="581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Liczba nieruchomości zamieszkałych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Liczba mieszkańców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Sulików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1512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Mała Wieś Dolna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146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Mała Wieś Górna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122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Radzimów Dolny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275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Radzimów Górny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319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Bierna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239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Bierna Nowoszyce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28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Miedziana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194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Mikułowa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205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Wielichów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42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Stary Zawidów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236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Skrzydlice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145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Wrociszów Górny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120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Ksawerów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45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Wilka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68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Wilka Bory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26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Wrociszów Dolny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126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Studniska Dolne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653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Studniska Górne</w:t>
            </w: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277</w:t>
            </w:r>
          </w:p>
        </w:tc>
      </w:tr>
      <w:tr w:rsidR="004A3A76" w:rsidTr="00601D57">
        <w:trPr>
          <w:trHeight w:val="290"/>
        </w:trPr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31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 w:cs="Calibri"/>
                <w:b/>
                <w:bCs/>
                <w:color w:val="000000"/>
                <w:sz w:val="20"/>
                <w:szCs w:val="20"/>
              </w:rPr>
              <w:t>4778</w:t>
            </w:r>
          </w:p>
        </w:tc>
      </w:tr>
    </w:tbl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Wykaz nieruchomości niezamieszkałych objętych zamówieniem z szacowaną objętością wytworzonych odpadów: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Pr="009D7CFD" w:rsidRDefault="004A3A76" w:rsidP="004A3A76">
      <w:pPr>
        <w:pStyle w:val="Akapitzlist1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D7CFD">
        <w:rPr>
          <w:rFonts w:ascii="Verdana" w:hAnsi="Verdana"/>
          <w:sz w:val="20"/>
          <w:szCs w:val="20"/>
        </w:rPr>
        <w:t xml:space="preserve">ilość nieruchomości niezamieszkałych objętych zamówieniem: </w:t>
      </w:r>
      <w:r w:rsidRPr="009D7CFD">
        <w:rPr>
          <w:rFonts w:ascii="Verdana" w:hAnsi="Verdana"/>
          <w:b/>
          <w:sz w:val="20"/>
          <w:szCs w:val="20"/>
        </w:rPr>
        <w:t>57</w:t>
      </w:r>
    </w:p>
    <w:p w:rsidR="004A3A76" w:rsidRPr="009D7CFD" w:rsidRDefault="004A3A76" w:rsidP="004A3A76">
      <w:pPr>
        <w:pStyle w:val="Akapitzlist1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D7CFD">
        <w:rPr>
          <w:rFonts w:ascii="Verdana" w:hAnsi="Verdana"/>
          <w:sz w:val="20"/>
          <w:szCs w:val="20"/>
        </w:rPr>
        <w:t xml:space="preserve">miesięczna objętość wytworzonych odpadów: </w:t>
      </w:r>
      <w:r w:rsidRPr="009D7CFD">
        <w:rPr>
          <w:rFonts w:ascii="Verdana" w:hAnsi="Verdana"/>
          <w:b/>
          <w:sz w:val="20"/>
          <w:szCs w:val="20"/>
        </w:rPr>
        <w:t>77 m</w:t>
      </w:r>
      <w:r w:rsidRPr="009D7CFD">
        <w:rPr>
          <w:rFonts w:ascii="Verdana" w:hAnsi="Verdana"/>
          <w:b/>
          <w:sz w:val="20"/>
          <w:szCs w:val="20"/>
          <w:vertAlign w:val="superscript"/>
        </w:rPr>
        <w:t>3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Załącznik nr 8 do SIWZ</w:t>
      </w: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16"/>
          <w:szCs w:val="16"/>
        </w:rPr>
        <w:t>Szacowana ilość odpadów komunalnych, odbieranych z nieruchomości zamieszkałych i niezamieszkałych w oparciu dane przekazywane do Urzędu Gminy Sulików w sprawozdaniach rocznych podmiotu odbierającego odpady komunalne od właścicieli nieruchomości.</w:t>
      </w:r>
    </w:p>
    <w:p w:rsidR="004A3A76" w:rsidRDefault="004A3A76" w:rsidP="004A3A76">
      <w:pPr>
        <w:jc w:val="both"/>
        <w:rPr>
          <w:rFonts w:ascii="Verdana" w:hAnsi="Verdana"/>
          <w:b/>
          <w:sz w:val="20"/>
          <w:szCs w:val="20"/>
        </w:rPr>
      </w:pPr>
    </w:p>
    <w:tbl>
      <w:tblPr>
        <w:tblW w:w="9606" w:type="dxa"/>
        <w:tblLayout w:type="fixed"/>
        <w:tblLook w:val="0000"/>
      </w:tblPr>
      <w:tblGrid>
        <w:gridCol w:w="544"/>
        <w:gridCol w:w="2399"/>
        <w:gridCol w:w="1134"/>
        <w:gridCol w:w="1559"/>
        <w:gridCol w:w="1842"/>
        <w:gridCol w:w="2128"/>
      </w:tblGrid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Lp.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Nazwa odpadu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Kod odpadu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Szacunkowy wagowy udział odpadu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Prognozowana ilość przekazywanych odpadów do instalacji komunalnej Mg/rok (ilość wyliczona dla całego roku 2021)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b/>
                <w:sz w:val="16"/>
                <w:szCs w:val="16"/>
              </w:rPr>
              <w:t>Prognozowana ilość przekazywanych odpadów do instalacji komunalnej Mg/rok (ilość wyliczona dla okresu od stycznia do czerwca 2022)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zużyte opony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16 01 03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0,81%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14,1985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7,0992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odpady z betonu oraz gruz betonowy z rozbiórek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17 01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01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0,07%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1,2954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0,6477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odpady innych materiałów ceramicznych i elementów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17 01 03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0,09%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1,5912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0,7956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zmieszane odpady z betonu gruzu ceglanego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17 01 07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4,61%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80,9445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40,4723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papier i tektura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20 01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01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1,48%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25,9950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12,9975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szkło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4,46%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78,2140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39,1070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odzież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0,8670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0,4335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farby, tłuszcze, kleje i żywica zawierające substancje niebezpieczne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0,9345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0,4673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leki i inne niż wymienione w 20 01 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0,01%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0,1575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0,0788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zużyte urządzenia elektryczne i elektroniczne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0,06%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1,0920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0,5460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tworzywa sztuczne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20 01 39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5,47%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95,9510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47,9755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odpady nadające się do kompostowania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20 02 01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16,10%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282,5455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141,2728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odpady komunalne niesegregowane (zmieszane)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20 03 01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56,16%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985,4165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492,7082</w:t>
            </w:r>
          </w:p>
        </w:tc>
      </w:tr>
      <w:tr w:rsidR="004A3A76" w:rsidTr="00601D57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odpady wielkogabarytowe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20 03 07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10,58%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185,4485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92,7242</w:t>
            </w:r>
          </w:p>
        </w:tc>
      </w:tr>
      <w:tr w:rsidR="004A3A76" w:rsidTr="00601D57">
        <w:tc>
          <w:tcPr>
            <w:tcW w:w="4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Suma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100,00%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1754,6511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3A76" w:rsidRDefault="004A3A76" w:rsidP="00601D57">
            <w:pPr>
              <w:jc w:val="center"/>
            </w:pPr>
            <w:r>
              <w:rPr>
                <w:rFonts w:ascii="Verdana" w:hAnsi="Verdana"/>
                <w:sz w:val="18"/>
                <w:szCs w:val="18"/>
              </w:rPr>
              <w:t>877,3256</w:t>
            </w:r>
          </w:p>
        </w:tc>
      </w:tr>
    </w:tbl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Liczba mieszkańców (zamieszkałe) 2021 r. – 4778 osób</w:t>
      </w: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Liczba mieszkańców (zamieszkałe) 2022 r. – 4778 osób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 Załącznik nr 9 do SIWZ</w:t>
      </w: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i/>
          <w:sz w:val="16"/>
          <w:szCs w:val="16"/>
        </w:rPr>
        <w:t>pieczęć wykonawcy</w:t>
      </w:r>
    </w:p>
    <w:p w:rsidR="004A3A76" w:rsidRDefault="004A3A76" w:rsidP="004A3A76">
      <w:pPr>
        <w:rPr>
          <w:rFonts w:ascii="Verdana" w:hAnsi="Verdana"/>
          <w:sz w:val="16"/>
          <w:szCs w:val="16"/>
        </w:rPr>
      </w:pP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sz w:val="20"/>
          <w:szCs w:val="20"/>
          <w:u w:val="single"/>
        </w:rPr>
        <w:t>Zamawiający: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Gmina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ul. Dworcowa 5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>59-975 Sulików</w:t>
      </w:r>
    </w:p>
    <w:p w:rsidR="004A3A76" w:rsidRDefault="004A3A76" w:rsidP="004A3A76">
      <w:pPr>
        <w:rPr>
          <w:rFonts w:ascii="Verdana" w:hAnsi="Verdana"/>
          <w:b/>
          <w:sz w:val="20"/>
          <w:szCs w:val="20"/>
        </w:rPr>
      </w:pP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Wykaz osób skierowanych przez wykonawcę do realizacji zamówienia publicznego, w szczególności odpowiedzialnych za świadczenie usług, kontrolę jakości wraz z informacjami na temat ich kwalifikacji zawodowych, uprawnień, doświadczenia i wykształcenia niezbędnych dla wykonania zamówienia publicznego, a także zakresu wykonywanych przez nie czynności oraz informacją o podstawie do dysponowania tymi osobami.</w:t>
      </w:r>
    </w:p>
    <w:p w:rsidR="004A3A76" w:rsidRDefault="004A3A76" w:rsidP="004A3A76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Ind w:w="-601" w:type="dxa"/>
        <w:tblLayout w:type="fixed"/>
        <w:tblLook w:val="0000"/>
      </w:tblPr>
      <w:tblGrid>
        <w:gridCol w:w="566"/>
        <w:gridCol w:w="1417"/>
        <w:gridCol w:w="1559"/>
        <w:gridCol w:w="1700"/>
        <w:gridCol w:w="1701"/>
        <w:gridCol w:w="1843"/>
        <w:gridCol w:w="1703"/>
      </w:tblGrid>
      <w:tr w:rsidR="004A3A76" w:rsidTr="00601D5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Imię i nazwisko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Kwalifikacje zawodowe (nr uprawnień)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Doświadczenie w latach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Wykształcenie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Zakres wykonywanych czynności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</w:pPr>
            <w:r>
              <w:rPr>
                <w:rFonts w:ascii="Verdana" w:hAnsi="Verdana"/>
                <w:sz w:val="20"/>
                <w:szCs w:val="20"/>
              </w:rPr>
              <w:t>Podstawa dysponowania</w:t>
            </w:r>
          </w:p>
        </w:tc>
      </w:tr>
      <w:tr w:rsidR="004A3A76" w:rsidTr="00601D57">
        <w:trPr>
          <w:trHeight w:val="4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5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A3A76" w:rsidTr="00601D57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A76" w:rsidRDefault="004A3A76" w:rsidP="00601D57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</w:p>
    <w:p w:rsidR="004A3A76" w:rsidRDefault="004A3A76" w:rsidP="004A3A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 dnia …………………….r.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…………………………………………………….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</w:t>
      </w:r>
      <w:r>
        <w:rPr>
          <w:rFonts w:ascii="Verdana" w:hAnsi="Verdana"/>
          <w:i/>
          <w:sz w:val="16"/>
          <w:szCs w:val="16"/>
        </w:rPr>
        <w:t>podpis osób uprawnionych do składania</w:t>
      </w:r>
    </w:p>
    <w:p w:rsidR="004A3A76" w:rsidRDefault="004A3A76" w:rsidP="004A3A76">
      <w:pPr>
        <w:ind w:left="4956" w:firstLine="70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oświadczeń woli w imieniu Wykonawcy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 </w:t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ab/>
        <w:t>oraz pieczątka / pieczątki</w:t>
      </w: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508C5" w:rsidRDefault="00A508C5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4A3A76" w:rsidRDefault="004A3A76" w:rsidP="004A3A76">
      <w:pPr>
        <w:jc w:val="both"/>
        <w:rPr>
          <w:rFonts w:ascii="Verdana" w:hAnsi="Verdana"/>
          <w:i/>
          <w:sz w:val="16"/>
          <w:szCs w:val="16"/>
        </w:rPr>
      </w:pPr>
    </w:p>
    <w:p w:rsidR="00A278B4" w:rsidRDefault="00A278B4">
      <w:pPr>
        <w:rPr>
          <w:rFonts w:ascii="Verdana" w:hAnsi="Verdana"/>
          <w:i/>
          <w:sz w:val="16"/>
          <w:szCs w:val="16"/>
        </w:rPr>
      </w:pPr>
    </w:p>
    <w:p w:rsidR="00A508C5" w:rsidRDefault="00A508C5" w:rsidP="00A508C5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Załącznik nr 10 do SIWZ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NormalWeb"/>
        <w:spacing w:before="0"/>
        <w:jc w:val="center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UMOWA (WZÓR)</w:t>
      </w:r>
    </w:p>
    <w:p w:rsidR="00A508C5" w:rsidRDefault="00A508C5" w:rsidP="00A508C5">
      <w:pPr>
        <w:pStyle w:val="NormalWeb"/>
        <w:spacing w:before="0"/>
        <w:jc w:val="center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/>
        <w:jc w:val="center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>Umowa nr ………….</w:t>
      </w:r>
    </w:p>
    <w:p w:rsidR="00A508C5" w:rsidRDefault="00A508C5" w:rsidP="00A508C5">
      <w:pPr>
        <w:pStyle w:val="NormalWeb"/>
        <w:spacing w:befor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Zawarta w dniu………………….. pomiędzy:</w:t>
      </w:r>
    </w:p>
    <w:p w:rsidR="00A508C5" w:rsidRDefault="00A508C5" w:rsidP="00A508C5">
      <w:pPr>
        <w:pStyle w:val="NormalWeb"/>
        <w:numPr>
          <w:ilvl w:val="0"/>
          <w:numId w:val="5"/>
        </w:numPr>
        <w:spacing w:before="0" w:after="0"/>
        <w:ind w:left="284" w:hanging="284"/>
        <w:jc w:val="left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Gminą Sulików  z siedzibą przy ul. Dworcowej nr 5, 59-975 Sulików, NIP 615-18-08-708 </w:t>
      </w:r>
    </w:p>
    <w:p w:rsidR="00A508C5" w:rsidRDefault="00A508C5" w:rsidP="00A508C5">
      <w:pPr>
        <w:pStyle w:val="NormalWeb"/>
        <w:spacing w:before="0" w:after="0"/>
        <w:ind w:left="284"/>
        <w:jc w:val="left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w imieniu której działa Wójt Gminy Sulików Robert Starzyński,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     przy kontrasygnacie Skarbnika Gminy Agnieszki Żukowskiej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zwaną w tekście umowy „Zamawiającym”, a</w:t>
      </w:r>
    </w:p>
    <w:p w:rsidR="00A508C5" w:rsidRDefault="00A508C5" w:rsidP="00A508C5">
      <w:pPr>
        <w:pStyle w:val="NormalWeb"/>
        <w:numPr>
          <w:ilvl w:val="0"/>
          <w:numId w:val="5"/>
        </w:numPr>
        <w:spacing w:before="0" w:after="0"/>
        <w:ind w:left="284" w:hanging="284"/>
        <w:jc w:val="left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……………………………………………………………………………………………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reprezentowanym przez:</w:t>
      </w:r>
    </w:p>
    <w:p w:rsidR="00A508C5" w:rsidRDefault="00A508C5" w:rsidP="00A508C5">
      <w:pPr>
        <w:pStyle w:val="NormalWeb"/>
        <w:numPr>
          <w:ilvl w:val="0"/>
          <w:numId w:val="6"/>
        </w:numPr>
        <w:spacing w:before="0" w:after="0"/>
        <w:jc w:val="left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………………………………………………….</w:t>
      </w:r>
    </w:p>
    <w:p w:rsidR="00A508C5" w:rsidRDefault="00A508C5" w:rsidP="00A508C5">
      <w:pPr>
        <w:pStyle w:val="NormalWeb"/>
        <w:numPr>
          <w:ilvl w:val="0"/>
          <w:numId w:val="6"/>
        </w:numPr>
        <w:spacing w:before="0" w:after="0"/>
        <w:jc w:val="left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………………………………………………….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zwanym w tekście umowy „Wykonawcą”,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Cs/>
        </w:rPr>
        <w:t>na podstawie dokonanego przez Zamawiającego wyboru oferty Wykonawcy w przetargu nieograniczonym ogłoszonym dnia …………………….</w:t>
      </w:r>
    </w:p>
    <w:p w:rsidR="00A508C5" w:rsidRDefault="00A508C5" w:rsidP="00A508C5">
      <w:pPr>
        <w:pStyle w:val="NormalWeb"/>
        <w:spacing w:before="0" w:after="0"/>
        <w:jc w:val="center"/>
        <w:rPr>
          <w:rStyle w:val="Domylnaczcionkaakapitu1"/>
          <w:rFonts w:ascii="Verdana" w:hAnsi="Verdana"/>
          <w:b/>
          <w:bCs/>
        </w:rPr>
      </w:pPr>
      <w:r>
        <w:rPr>
          <w:rFonts w:ascii="Verdana" w:hAnsi="Verdana" w:cs="Times New Roman"/>
          <w:b/>
          <w:bCs/>
        </w:rPr>
        <w:t>§ 1.</w:t>
      </w:r>
    </w:p>
    <w:p w:rsidR="00A508C5" w:rsidRDefault="00A508C5" w:rsidP="00A508C5">
      <w:pPr>
        <w:numPr>
          <w:ilvl w:val="0"/>
          <w:numId w:val="7"/>
        </w:numPr>
        <w:ind w:left="426" w:hanging="426"/>
        <w:jc w:val="both"/>
        <w:rPr>
          <w:rStyle w:val="Domylnaczcionkaakapitu1"/>
          <w:rFonts w:ascii="Verdana" w:hAnsi="Verdana"/>
          <w:b/>
          <w:bCs/>
          <w:sz w:val="20"/>
          <w:szCs w:val="20"/>
        </w:rPr>
      </w:pPr>
      <w:r>
        <w:rPr>
          <w:rStyle w:val="Domylnaczcionkaakapitu1"/>
          <w:rFonts w:ascii="Verdana" w:hAnsi="Verdana"/>
          <w:b/>
          <w:bCs/>
          <w:sz w:val="20"/>
          <w:szCs w:val="20"/>
        </w:rPr>
        <w:t>Instalacja komunalna</w:t>
      </w:r>
      <w:r>
        <w:rPr>
          <w:rStyle w:val="Domylnaczcionkaakapitu1"/>
          <w:rFonts w:ascii="Verdana" w:hAnsi="Verdana"/>
          <w:bCs/>
          <w:sz w:val="20"/>
          <w:szCs w:val="20"/>
        </w:rPr>
        <w:t xml:space="preserve"> – instalacja komunalna w rozumieniu </w:t>
      </w:r>
      <w:r>
        <w:rPr>
          <w:rFonts w:ascii="Verdana" w:hAnsi="Verdana"/>
          <w:sz w:val="20"/>
          <w:szCs w:val="20"/>
        </w:rPr>
        <w:t>ustawy z dnia 13 września 1996 r. o utrzymaniu czystości i porządku w gminach (Dz. U. z 2020 r. poz. 1439), w przypadku niniejszego postępowania jest nim Centrum Utylizacji Odpadów Gmin Łużyckich w Lubaniu, ul. Bazaltowa 1, 59-800 Lubań</w:t>
      </w:r>
    </w:p>
    <w:p w:rsidR="00A508C5" w:rsidRDefault="00A508C5" w:rsidP="00A508C5">
      <w:pPr>
        <w:numPr>
          <w:ilvl w:val="0"/>
          <w:numId w:val="7"/>
        </w:numPr>
        <w:ind w:left="426" w:hanging="426"/>
        <w:jc w:val="both"/>
        <w:rPr>
          <w:rStyle w:val="Domylnaczcionkaakapitu1"/>
          <w:rFonts w:ascii="Verdana" w:hAnsi="Verdana"/>
          <w:b/>
          <w:bCs/>
          <w:sz w:val="20"/>
          <w:szCs w:val="20"/>
        </w:rPr>
      </w:pPr>
      <w:r>
        <w:rPr>
          <w:rStyle w:val="Domylnaczcionkaakapitu1"/>
          <w:rFonts w:ascii="Verdana" w:hAnsi="Verdana"/>
          <w:b/>
          <w:bCs/>
          <w:sz w:val="20"/>
          <w:szCs w:val="20"/>
        </w:rPr>
        <w:t xml:space="preserve">PSZOK </w:t>
      </w:r>
      <w:r>
        <w:rPr>
          <w:rStyle w:val="Domylnaczcionkaakapitu1"/>
          <w:rFonts w:ascii="Verdana" w:hAnsi="Verdana"/>
          <w:bCs/>
          <w:sz w:val="20"/>
          <w:szCs w:val="20"/>
        </w:rPr>
        <w:t xml:space="preserve">– Punkt Selektywnej Zbiórki Odpadów Komunalnych w rozumieniu </w:t>
      </w:r>
      <w:r>
        <w:rPr>
          <w:rFonts w:ascii="Verdana" w:hAnsi="Verdana"/>
          <w:sz w:val="20"/>
          <w:szCs w:val="20"/>
        </w:rPr>
        <w:t>ustawy z dnia 13 września 1996 r. o utrzymaniu czystości i porządku w gminach (Dz. U. z 2020 r. poz. 1439),</w:t>
      </w:r>
    </w:p>
    <w:p w:rsidR="00A508C5" w:rsidRDefault="00A508C5" w:rsidP="00A508C5">
      <w:pPr>
        <w:ind w:left="426"/>
        <w:jc w:val="both"/>
        <w:rPr>
          <w:rFonts w:ascii="Verdana" w:hAnsi="Verdana"/>
          <w:b/>
          <w:bCs/>
        </w:rPr>
      </w:pP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/>
        </w:rPr>
      </w:pPr>
      <w:r>
        <w:rPr>
          <w:rFonts w:ascii="Verdana" w:hAnsi="Verdana" w:cs="Times New Roman"/>
          <w:b/>
          <w:bCs/>
        </w:rPr>
        <w:t>§ 2.</w:t>
      </w:r>
    </w:p>
    <w:p w:rsidR="00A508C5" w:rsidRDefault="00A508C5" w:rsidP="00A508C5">
      <w:p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Usługa odbierania odpadów komunalnych musi być realizowana zgodnie z obowiązującymi przepisami prawa, a w szczególności: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ustawą z dnia 14 grudnia 2012 r. o odpadach (Dz. U. z 2020 r. poz. 797 z </w:t>
      </w:r>
      <w:proofErr w:type="spellStart"/>
      <w:r>
        <w:rPr>
          <w:rFonts w:ascii="Verdana" w:eastAsia="Calibri" w:hAnsi="Verdana"/>
          <w:sz w:val="20"/>
          <w:szCs w:val="20"/>
        </w:rPr>
        <w:t>późn</w:t>
      </w:r>
      <w:proofErr w:type="spellEnd"/>
      <w:r>
        <w:rPr>
          <w:rFonts w:ascii="Verdana" w:eastAsia="Calibri" w:hAnsi="Verdana"/>
          <w:sz w:val="20"/>
          <w:szCs w:val="20"/>
        </w:rPr>
        <w:t>. zm.) oraz rozporządzeniami wykonawczymi,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ustawą z dnia 13 września 1996 r. o utrzymaniu czystości i porządku w gminach (Dz. U. z 2020 r. poz. 1439) oraz rozporządzeniami wykonawczymi,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ustawą z dnia 29 lipca 2005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eastAsia="Calibri" w:hAnsi="Verdana"/>
          <w:sz w:val="20"/>
          <w:szCs w:val="20"/>
        </w:rPr>
        <w:t>r. o zużytym sprzęcie elektrycznym i elektronicznym (Dz. U. z 2020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eastAsia="Calibri" w:hAnsi="Verdana"/>
          <w:sz w:val="20"/>
          <w:szCs w:val="20"/>
        </w:rPr>
        <w:t>r. poz. 1893) oraz rozporządzeniami wykonawczymi,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Krajowym Planem Gospodarki Odpadami Komunalnymi 2022 (KPGO 2022),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Wojewódzkim Planem Gospodarki Odpadami dla Województwa Dolnośląskiego na lata 2016-2022,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Uchwałą </w:t>
      </w:r>
      <w:r>
        <w:rPr>
          <w:rFonts w:ascii="Verdana" w:hAnsi="Verdana"/>
          <w:sz w:val="20"/>
          <w:szCs w:val="20"/>
        </w:rPr>
        <w:t>Nr XXII/156/20</w:t>
      </w:r>
      <w:r>
        <w:rPr>
          <w:rFonts w:ascii="Verdana" w:eastAsia="Calibri" w:hAnsi="Verdana"/>
          <w:sz w:val="20"/>
          <w:szCs w:val="20"/>
        </w:rPr>
        <w:t xml:space="preserve"> Rady Gminy </w:t>
      </w:r>
      <w:r>
        <w:rPr>
          <w:rFonts w:ascii="Verdana" w:hAnsi="Verdana"/>
          <w:sz w:val="20"/>
          <w:szCs w:val="20"/>
        </w:rPr>
        <w:t>Sulików</w:t>
      </w:r>
      <w:r>
        <w:rPr>
          <w:rFonts w:ascii="Verdana" w:eastAsia="Calibri" w:hAnsi="Verdana"/>
          <w:sz w:val="20"/>
          <w:szCs w:val="20"/>
        </w:rPr>
        <w:t xml:space="preserve"> z dn</w:t>
      </w:r>
      <w:r>
        <w:rPr>
          <w:rFonts w:ascii="Verdana" w:hAnsi="Verdana"/>
          <w:sz w:val="20"/>
          <w:szCs w:val="20"/>
        </w:rPr>
        <w:t xml:space="preserve">ia 30 listopada 2020 </w:t>
      </w:r>
      <w:r>
        <w:rPr>
          <w:rFonts w:ascii="Verdana" w:eastAsia="Calibri" w:hAnsi="Verdana"/>
          <w:sz w:val="20"/>
          <w:szCs w:val="20"/>
        </w:rPr>
        <w:t>r. w sprawie „Regulaminu utrzymania c</w:t>
      </w:r>
      <w:r>
        <w:rPr>
          <w:rFonts w:ascii="Verdana" w:hAnsi="Verdana"/>
          <w:sz w:val="20"/>
          <w:szCs w:val="20"/>
        </w:rPr>
        <w:t>zystości i porządku na terenie g</w:t>
      </w:r>
      <w:r>
        <w:rPr>
          <w:rFonts w:ascii="Verdana" w:eastAsia="Calibri" w:hAnsi="Verdana"/>
          <w:sz w:val="20"/>
          <w:szCs w:val="20"/>
        </w:rPr>
        <w:t xml:space="preserve">miny </w:t>
      </w:r>
      <w:r>
        <w:rPr>
          <w:rFonts w:ascii="Verdana" w:hAnsi="Verdana"/>
          <w:sz w:val="20"/>
          <w:szCs w:val="20"/>
        </w:rPr>
        <w:t>Sulików</w:t>
      </w:r>
      <w:r>
        <w:rPr>
          <w:rFonts w:ascii="Verdana" w:eastAsia="Calibri" w:hAnsi="Verdana"/>
          <w:sz w:val="20"/>
          <w:szCs w:val="20"/>
        </w:rPr>
        <w:t xml:space="preserve">”, 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Uchwałą </w:t>
      </w:r>
      <w:r>
        <w:rPr>
          <w:rFonts w:ascii="Verdana" w:hAnsi="Verdana"/>
          <w:sz w:val="20"/>
          <w:szCs w:val="20"/>
        </w:rPr>
        <w:t>Nr XXVIII/203/12</w:t>
      </w:r>
      <w:r>
        <w:rPr>
          <w:rFonts w:ascii="Verdana" w:eastAsia="Calibri" w:hAnsi="Verdana"/>
          <w:sz w:val="20"/>
          <w:szCs w:val="20"/>
        </w:rPr>
        <w:t xml:space="preserve"> Rady Gminy </w:t>
      </w:r>
      <w:r>
        <w:rPr>
          <w:rFonts w:ascii="Verdana" w:hAnsi="Verdana"/>
          <w:sz w:val="20"/>
          <w:szCs w:val="20"/>
        </w:rPr>
        <w:t>Sulików</w:t>
      </w:r>
      <w:r>
        <w:rPr>
          <w:rFonts w:ascii="Verdana" w:eastAsia="Calibri" w:hAnsi="Verdana"/>
          <w:sz w:val="20"/>
          <w:szCs w:val="20"/>
        </w:rPr>
        <w:t xml:space="preserve"> z dnia </w:t>
      </w:r>
      <w:r>
        <w:rPr>
          <w:rFonts w:ascii="Verdana" w:hAnsi="Verdana"/>
          <w:sz w:val="20"/>
          <w:szCs w:val="20"/>
        </w:rPr>
        <w:t>29 listopada 2012 r.</w:t>
      </w:r>
      <w:r>
        <w:rPr>
          <w:rFonts w:ascii="Verdana" w:eastAsia="Calibri" w:hAnsi="Verdana"/>
          <w:sz w:val="20"/>
          <w:szCs w:val="20"/>
        </w:rPr>
        <w:t xml:space="preserve"> w sprawie przejęcia obowiązku odbierania odpadów komunalnych od właścicieli nieruchomości, </w:t>
      </w:r>
      <w:r>
        <w:rPr>
          <w:rFonts w:ascii="Verdana" w:hAnsi="Verdana"/>
          <w:sz w:val="20"/>
          <w:szCs w:val="20"/>
        </w:rPr>
        <w:t xml:space="preserve">na terenie gminy Sulików, </w:t>
      </w:r>
      <w:r>
        <w:rPr>
          <w:rFonts w:ascii="Verdana" w:eastAsia="Calibri" w:hAnsi="Verdana"/>
          <w:sz w:val="20"/>
          <w:szCs w:val="20"/>
        </w:rPr>
        <w:t>na których nie zamieszkują mieszkańcy, a powstają odpady komunalne, opublikowaną w Dzienniku Urzędowym Województwa Dolnośląskiego poz. 5124 z dnia 27 grudnia 2012 r.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Uchwałą Nr XXII/158/20 Rady Gminy Sulików z dnia 20 listopada 2020 r. w sprawie sposobu i zakresu świadczenia usług w zakresie odbierania odpadów komunalnych od właścicieli nieruchomości na terenie Gminy Sulików i zagospodarowania tych odpadów,</w:t>
      </w:r>
    </w:p>
    <w:p w:rsidR="00A508C5" w:rsidRDefault="00A508C5" w:rsidP="00A508C5">
      <w:pPr>
        <w:numPr>
          <w:ilvl w:val="0"/>
          <w:numId w:val="24"/>
        </w:numPr>
        <w:ind w:left="426" w:firstLine="0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Umową nr 33/GO/2013 z dnia 06.03.2013 r. o przyjmowanie odpadów komunalnych zawartej na podstawie porozumienia Gminy Sulików z Gminą Miejską Lubań w dniu 14 kwietnia 2011 r. zmienionego Aneksem nr 1 z dnia 28 listopada 2012 r. – załącznik nr 11 do SIWZ</w:t>
      </w:r>
      <w:r>
        <w:rPr>
          <w:rFonts w:ascii="Verdana" w:hAnsi="Verdana"/>
          <w:sz w:val="20"/>
          <w:szCs w:val="20"/>
        </w:rPr>
        <w:t xml:space="preserve"> </w:t>
      </w:r>
    </w:p>
    <w:p w:rsidR="00A508C5" w:rsidRDefault="00A508C5" w:rsidP="00A508C5">
      <w:pPr>
        <w:ind w:left="426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lastRenderedPageBreak/>
        <w:t>§ 3.</w:t>
      </w:r>
    </w:p>
    <w:p w:rsidR="00A508C5" w:rsidRDefault="00A508C5" w:rsidP="00A508C5">
      <w:pPr>
        <w:pStyle w:val="NormalWeb"/>
        <w:numPr>
          <w:ilvl w:val="0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Na podstawie rozstrzygniętego przetargu nieograniczonego przeprowadzonego zgodnie z ustawą z dnia 29 stycznia 2004 r. Prawo zamówień publicznych (Dz. U. z 2019r. poz. 1843 z </w:t>
      </w:r>
      <w:proofErr w:type="spellStart"/>
      <w:r>
        <w:rPr>
          <w:rFonts w:ascii="Verdana" w:hAnsi="Verdana" w:cs="Times New Roman"/>
        </w:rPr>
        <w:t>późn</w:t>
      </w:r>
      <w:proofErr w:type="spellEnd"/>
      <w:r>
        <w:rPr>
          <w:rFonts w:ascii="Verdana" w:hAnsi="Verdana" w:cs="Times New Roman"/>
        </w:rPr>
        <w:t>. zm.) Zamawiający zleca, a Wykonawca przyjmuje do wykonania usługę pn. ,,Odbiór odpadów komunalnych z terenu Gminy Sulików”.</w:t>
      </w:r>
    </w:p>
    <w:p w:rsidR="00A508C5" w:rsidRDefault="00A508C5" w:rsidP="00A508C5">
      <w:pPr>
        <w:pStyle w:val="NormalWeb"/>
        <w:numPr>
          <w:ilvl w:val="0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Przedmiot umowy winien być realizowany zgodnie z obowiązującymi przepisami prawa i zasadami wiedzy technicznej oraz obejmować wszystkie działania z punktu widzenia celu, któremu ma służyć. </w:t>
      </w:r>
    </w:p>
    <w:p w:rsidR="00A508C5" w:rsidRDefault="00A508C5" w:rsidP="00A508C5">
      <w:pPr>
        <w:pStyle w:val="NormalWeb"/>
        <w:numPr>
          <w:ilvl w:val="0"/>
          <w:numId w:val="8"/>
        </w:numPr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Wykaz nieruchomości objętych przedmiotem zamówienia, wraz z szacowaną liczbą mieszkańców w przypadku nieruchomości zamieszkałych i szacowaną objętością wytworzonych odpadów w przypadku nieruchomości niezamieszkałych stanowi załącznik nr 7 do SIWZ. Szczegółowy wykaz nieruchomości Zamawiający przekaże Wykonawcy w terminie trzech dni od podpisania umowy. Wykaz będzie podlegał aktualizacji przez Zamawiającego.</w:t>
      </w:r>
    </w:p>
    <w:p w:rsidR="00A508C5" w:rsidRDefault="00A508C5" w:rsidP="00A508C5">
      <w:pPr>
        <w:pStyle w:val="NormalWeb"/>
        <w:numPr>
          <w:ilvl w:val="0"/>
          <w:numId w:val="8"/>
        </w:numPr>
        <w:spacing w:before="0" w:after="0"/>
        <w:ind w:left="426" w:firstLine="0"/>
        <w:rPr>
          <w:rFonts w:ascii="Verdana" w:hAnsi="Verdana"/>
        </w:rPr>
      </w:pPr>
      <w:r>
        <w:rPr>
          <w:rFonts w:ascii="Verdana" w:hAnsi="Verdana" w:cs="Times New Roman"/>
        </w:rPr>
        <w:t xml:space="preserve"> W trakcie realizacji usługi możliwe są zmiany adresów i liczby obsługiwanych nieruchomości, liczby mieszkańców oraz objętości wytworzonych odpadów na nieruchomościach niezamieszkałych. Zmiany te nie będą wpływały na zmianę wysokości wynagrodzenia Wykonawcy.</w:t>
      </w:r>
    </w:p>
    <w:p w:rsidR="00A508C5" w:rsidRDefault="00A508C5" w:rsidP="00A508C5">
      <w:pPr>
        <w:pStyle w:val="NormalWeb"/>
        <w:numPr>
          <w:ilvl w:val="0"/>
          <w:numId w:val="8"/>
        </w:numPr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/>
        </w:rPr>
        <w:t>Szacowana ilość odpadów komunalnych odbieranych od nieruchomości zamieszkałych i niezamieszkałych w okresie objętym przedmiotem zamówienia stanowi załącznik nr 8 do SIWZ w oparciu o dane przekazywane do Urzędu Gminy Sulików w sprawozdaniach rocznych podmiotu odbierającego odpady komunalne od właścicieli nieruchomości. Podaną ilość należy traktować jako orientacyjną. Wykonawcy nie przysługuje prawo odszkodowania za nieosiągnięcie wskazanej wielkości.</w:t>
      </w:r>
    </w:p>
    <w:p w:rsidR="00A508C5" w:rsidRDefault="00A508C5" w:rsidP="00A508C5">
      <w:pPr>
        <w:pStyle w:val="NormalWeb"/>
        <w:numPr>
          <w:ilvl w:val="0"/>
          <w:numId w:val="8"/>
        </w:numPr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Wykaz miejsc ustawienia </w:t>
      </w:r>
      <w:r>
        <w:rPr>
          <w:rFonts w:ascii="Verdana" w:hAnsi="Verdana" w:cs="Times New Roman"/>
          <w:bCs/>
        </w:rPr>
        <w:t xml:space="preserve">pojemników do selektywnej zbiórki odpadów: papieru, szkła, tworzyw sztucznych, metali, opakowań </w:t>
      </w:r>
      <w:proofErr w:type="spellStart"/>
      <w:r>
        <w:rPr>
          <w:rFonts w:ascii="Verdana" w:hAnsi="Verdana" w:cs="Times New Roman"/>
          <w:bCs/>
        </w:rPr>
        <w:t>wielomateriałowych</w:t>
      </w:r>
      <w:proofErr w:type="spellEnd"/>
      <w:r>
        <w:rPr>
          <w:rFonts w:ascii="Verdana" w:hAnsi="Verdana" w:cs="Times New Roman"/>
          <w:bCs/>
        </w:rPr>
        <w:t xml:space="preserve"> oraz bioodpadów zawiera załącznik nr 1 do niniejszej umowy, który może ulec zmianie.</w:t>
      </w:r>
    </w:p>
    <w:p w:rsidR="00A508C5" w:rsidRDefault="00A508C5" w:rsidP="00A508C5">
      <w:pPr>
        <w:pStyle w:val="NormalWeb"/>
        <w:numPr>
          <w:ilvl w:val="0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Integralną częścią niniejszej umowy są:</w:t>
      </w:r>
    </w:p>
    <w:p w:rsidR="00A508C5" w:rsidRDefault="00A508C5" w:rsidP="00A508C5">
      <w:pPr>
        <w:pStyle w:val="NormalWeb"/>
        <w:numPr>
          <w:ilvl w:val="1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załączniki do umowy,</w:t>
      </w:r>
    </w:p>
    <w:p w:rsidR="00A508C5" w:rsidRDefault="00A508C5" w:rsidP="00A508C5">
      <w:pPr>
        <w:pStyle w:val="NormalWeb"/>
        <w:numPr>
          <w:ilvl w:val="1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specyfikacja istotnych warunków zamówienia (SIWZ),</w:t>
      </w:r>
    </w:p>
    <w:p w:rsidR="00A508C5" w:rsidRDefault="00A508C5" w:rsidP="00A508C5">
      <w:pPr>
        <w:pStyle w:val="NormalWeb"/>
        <w:numPr>
          <w:ilvl w:val="1"/>
          <w:numId w:val="8"/>
        </w:numPr>
        <w:tabs>
          <w:tab w:val="left" w:pos="426"/>
        </w:tabs>
        <w:spacing w:before="0" w:after="0"/>
        <w:ind w:left="426" w:firstLine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</w:rPr>
        <w:t>oferta złożona przez Wykonawcę.</w:t>
      </w: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4.</w:t>
      </w:r>
    </w:p>
    <w:p w:rsidR="00A508C5" w:rsidRDefault="00A508C5" w:rsidP="00A508C5">
      <w:pPr>
        <w:pStyle w:val="NormalWeb"/>
        <w:spacing w:before="0" w:after="0"/>
        <w:jc w:val="left"/>
        <w:rPr>
          <w:rFonts w:ascii="Verdana" w:hAnsi="Verdana" w:cs="Times New Roman"/>
          <w:b/>
        </w:rPr>
      </w:pPr>
      <w:r>
        <w:rPr>
          <w:rFonts w:ascii="Verdana" w:hAnsi="Verdana" w:cs="Times New Roman"/>
        </w:rPr>
        <w:t xml:space="preserve">Termin realizacji przedmiotu umowy określa się na okres: </w:t>
      </w:r>
      <w:r>
        <w:rPr>
          <w:rFonts w:ascii="Verdana" w:hAnsi="Verdana" w:cs="Times New Roman"/>
          <w:b/>
        </w:rPr>
        <w:t>od daty podpisania umowy, nie wcześniej niż 1 stycznia 2021 r. do 30 czerwca 2022 r.</w:t>
      </w:r>
    </w:p>
    <w:p w:rsidR="00A508C5" w:rsidRDefault="00A508C5" w:rsidP="00A508C5">
      <w:pPr>
        <w:pStyle w:val="NormalWeb"/>
        <w:spacing w:before="0" w:after="0"/>
        <w:jc w:val="left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5.</w:t>
      </w:r>
    </w:p>
    <w:p w:rsidR="00A508C5" w:rsidRDefault="00A508C5" w:rsidP="00A508C5">
      <w:pPr>
        <w:pStyle w:val="NormalWeb"/>
        <w:numPr>
          <w:ilvl w:val="0"/>
          <w:numId w:val="9"/>
        </w:numPr>
        <w:spacing w:before="0" w:after="0"/>
        <w:ind w:left="426" w:hanging="436"/>
        <w:rPr>
          <w:rFonts w:ascii="Verdana" w:hAnsi="Verdana"/>
        </w:rPr>
      </w:pPr>
      <w:r>
        <w:rPr>
          <w:rFonts w:ascii="Verdana" w:hAnsi="Verdana" w:cs="Times New Roman"/>
        </w:rPr>
        <w:t xml:space="preserve">Przedmiot umowy określony w § 3 ust. 1 obejmuje: 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odbieranie odpadów komunalnych niesegregowanych (zmieszanych) z nieruchomości zamieszkałych i niezamieszkałych, w sposób określony w § 6 ust. 1,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zapewnienie właścicielom nieruchomości możliwości wynajmu, dzierżawy lub innej formy dysponowania pojemnikami do zbierania niesegregowanych (zmieszanych)  odpadów komunalnych, w sposób określony w § 6 ust. 2,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organizację selektywnej zbiórki odpadów: papieru, metali, tworzyw sztucznych, opakowań </w:t>
      </w:r>
      <w:proofErr w:type="spellStart"/>
      <w:r>
        <w:rPr>
          <w:rFonts w:ascii="Verdana" w:hAnsi="Verdana"/>
          <w:sz w:val="20"/>
          <w:szCs w:val="20"/>
        </w:rPr>
        <w:t>wielomateriałowych</w:t>
      </w:r>
      <w:proofErr w:type="spellEnd"/>
      <w:r>
        <w:rPr>
          <w:rFonts w:ascii="Verdana" w:hAnsi="Verdana"/>
          <w:sz w:val="20"/>
          <w:szCs w:val="20"/>
        </w:rPr>
        <w:t>, szkła w systemie zbiorowym w sposób określony w § 6 ust. 3,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organizację selektywnej zbiórki odpadów: papieru, metali, tworzyw sztucznych, opakowań </w:t>
      </w:r>
      <w:proofErr w:type="spellStart"/>
      <w:r>
        <w:rPr>
          <w:rFonts w:ascii="Verdana" w:hAnsi="Verdana"/>
          <w:sz w:val="20"/>
          <w:szCs w:val="20"/>
        </w:rPr>
        <w:t>wielomateriałowych</w:t>
      </w:r>
      <w:proofErr w:type="spellEnd"/>
      <w:r>
        <w:rPr>
          <w:rFonts w:ascii="Verdana" w:hAnsi="Verdana"/>
          <w:sz w:val="20"/>
          <w:szCs w:val="20"/>
        </w:rPr>
        <w:t>, szkła w systemie indywidualnym, w sposób określony w § 6 ust. 4,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organizację selektywnej zbiórki bioodpadów w systemie indywidualnym, w sposób określony w  § 6 ust. 5,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odbieranie odpadów wielkogabarytowych, mebli w systemie tzw. „wystawki”, w sposób określony w § 6 ust. 6,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odbieranie odpadów budowlanych i rozbiórkowych w systemie indywidualnym, w sposób określony w § 6 ust. 7,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obsługę i organizację Punktu Selektywnej Zbiórki Odpadów Komunalnych (PSZOK),</w:t>
      </w:r>
      <w:r>
        <w:rPr>
          <w:rFonts w:ascii="Verdana" w:hAnsi="Verdana"/>
          <w:sz w:val="20"/>
          <w:szCs w:val="20"/>
        </w:rPr>
        <w:t xml:space="preserve"> w </w:t>
      </w:r>
      <w:r>
        <w:rPr>
          <w:rFonts w:ascii="Verdana" w:hAnsi="Verdana"/>
          <w:sz w:val="20"/>
          <w:szCs w:val="20"/>
        </w:rPr>
        <w:lastRenderedPageBreak/>
        <w:t>sposób określony w § 6 ust. 8,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dostarczanie wszystkich odebranych z terenu Gminy Sulików odpadów komunalnych do instalacji komunalnej w Lubaniu, na zasadach określonych w § 6 ust. 9,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opracowanie harmonogramu odbioru odpadów komunalnych, w sposób określony w § 6 ust. 10,</w:t>
      </w:r>
    </w:p>
    <w:p w:rsidR="00A508C5" w:rsidRDefault="00A508C5" w:rsidP="00A508C5">
      <w:pPr>
        <w:numPr>
          <w:ilvl w:val="2"/>
          <w:numId w:val="10"/>
        </w:numPr>
        <w:ind w:left="426" w:hanging="436"/>
        <w:jc w:val="both"/>
        <w:rPr>
          <w:rFonts w:ascii="Verdana" w:hAnsi="Verdana"/>
          <w:b/>
          <w:bCs/>
        </w:rPr>
      </w:pPr>
      <w:r>
        <w:rPr>
          <w:rFonts w:ascii="Verdana" w:hAnsi="Verdana"/>
          <w:sz w:val="20"/>
          <w:szCs w:val="20"/>
        </w:rPr>
        <w:t>prowadzenie dokumentacji związanej z działalnością objętą przedmiotem zamówienia, w sposób określony w § 6 ust. 11.</w:t>
      </w: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jc w:val="center"/>
        <w:rPr>
          <w:rFonts w:ascii="Verdana" w:hAnsi="Verdana"/>
          <w:b/>
        </w:rPr>
      </w:pPr>
      <w:r>
        <w:rPr>
          <w:rFonts w:ascii="Verdana" w:hAnsi="Verdana" w:cs="Times New Roman"/>
          <w:b/>
          <w:bCs/>
        </w:rPr>
        <w:t>§ 6.</w:t>
      </w:r>
    </w:p>
    <w:p w:rsidR="00A508C5" w:rsidRDefault="00A508C5" w:rsidP="00A508C5">
      <w:p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1. W zakresie odbierania odpadów komunalnych niesegregowanych  (zmieszanych) Wykonawca ma obowiązek : </w:t>
      </w:r>
    </w:p>
    <w:p w:rsidR="00A508C5" w:rsidRDefault="00A508C5" w:rsidP="00A508C5">
      <w:pPr>
        <w:pStyle w:val="ListParagraph"/>
        <w:numPr>
          <w:ilvl w:val="0"/>
          <w:numId w:val="31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odbierać raz na dwa tygodnie, natomiast w okresie od kwietnia do października nie rzadziej niż raz na tydzień z budynków </w:t>
      </w:r>
      <w:proofErr w:type="spellStart"/>
      <w:r>
        <w:rPr>
          <w:rFonts w:ascii="Verdana" w:eastAsia="Calibri" w:hAnsi="Verdana"/>
          <w:sz w:val="20"/>
          <w:szCs w:val="20"/>
        </w:rPr>
        <w:t>wielolokalowych</w:t>
      </w:r>
      <w:proofErr w:type="spellEnd"/>
      <w:r>
        <w:rPr>
          <w:rFonts w:ascii="Verdana" w:eastAsia="Calibri" w:hAnsi="Verdana"/>
          <w:sz w:val="20"/>
          <w:szCs w:val="20"/>
        </w:rPr>
        <w:t xml:space="preserve"> wszystkie odpady komunalne umieszczone w pojemnikach na odpady niesegregowane (zmieszane), a także uprzątnąć i odebrać odpady, które zostały wysypane z pojemników w trakcie ich opróżniania, wywiane lub wyrzucone przez osoby trzecie ( np. w wyniku aktu wandalizmu), </w:t>
      </w:r>
    </w:p>
    <w:p w:rsidR="00A508C5" w:rsidRDefault="00A508C5" w:rsidP="00A508C5">
      <w:pPr>
        <w:pStyle w:val="ListParagraph"/>
        <w:numPr>
          <w:ilvl w:val="0"/>
          <w:numId w:val="31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po opróżnieniu odstawić pojemniki na odpady w miejsca ich ustawienia, </w:t>
      </w:r>
    </w:p>
    <w:p w:rsidR="00A508C5" w:rsidRDefault="00A508C5" w:rsidP="00A508C5">
      <w:pPr>
        <w:pStyle w:val="ListParagraph"/>
        <w:numPr>
          <w:ilvl w:val="0"/>
          <w:numId w:val="31"/>
        </w:numPr>
        <w:tabs>
          <w:tab w:val="left" w:pos="284"/>
        </w:tabs>
        <w:ind w:left="714" w:hanging="357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sprawdzać zawartość pojemników na odpady komunalne, a w przypadku stwierdzenia, że w pojemniku znajdują się odpady, których obowiązek selektywnego zbierania wynika z Uchwały Rady Gminy Sulików w sprawie regulaminu utrzymania czystości i porządku na tereni</w:t>
      </w:r>
      <w:r>
        <w:rPr>
          <w:rFonts w:ascii="Verdana" w:hAnsi="Verdana"/>
          <w:sz w:val="20"/>
          <w:szCs w:val="20"/>
        </w:rPr>
        <w:t>e</w:t>
      </w:r>
      <w:r>
        <w:rPr>
          <w:rFonts w:ascii="Verdana" w:eastAsia="Calibri" w:hAnsi="Verdana"/>
          <w:sz w:val="20"/>
          <w:szCs w:val="20"/>
        </w:rPr>
        <w:t xml:space="preserve"> Gminy Sulików – udokumentować ten fakt oraz niezwłocznie powiadomić Zamawiającego. Przekazana informacja powinna zawierać w szczególności:</w:t>
      </w:r>
    </w:p>
    <w:p w:rsidR="00A508C5" w:rsidRDefault="00A508C5" w:rsidP="00A508C5">
      <w:pPr>
        <w:pStyle w:val="ListParagraph"/>
        <w:numPr>
          <w:ilvl w:val="0"/>
          <w:numId w:val="25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adres nieruchomości/obudowy śmietnikowej, na której odpady nie są zbierane w sposób selektywny, </w:t>
      </w:r>
    </w:p>
    <w:p w:rsidR="00A508C5" w:rsidRDefault="00A508C5" w:rsidP="00A508C5">
      <w:pPr>
        <w:pStyle w:val="ListParagraph"/>
        <w:numPr>
          <w:ilvl w:val="0"/>
          <w:numId w:val="25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dzień, w którym doszło do ustalenia ww. zdarzenia,</w:t>
      </w:r>
    </w:p>
    <w:p w:rsidR="00A508C5" w:rsidRDefault="00A508C5" w:rsidP="00A508C5">
      <w:pPr>
        <w:pStyle w:val="ListParagraph"/>
        <w:numPr>
          <w:ilvl w:val="0"/>
          <w:numId w:val="25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protokół z zaistnienia zdarzenia,</w:t>
      </w:r>
    </w:p>
    <w:p w:rsidR="00A508C5" w:rsidRDefault="00A508C5" w:rsidP="00A508C5">
      <w:pPr>
        <w:pStyle w:val="ListParagraph"/>
        <w:numPr>
          <w:ilvl w:val="0"/>
          <w:numId w:val="25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zdjęcia w postaci cyfrowej, dowodzące, że odpady nie są zbierane w </w:t>
      </w:r>
      <w:r>
        <w:rPr>
          <w:rFonts w:ascii="Verdana" w:hAnsi="Verdana"/>
          <w:sz w:val="20"/>
          <w:szCs w:val="20"/>
        </w:rPr>
        <w:t>sposób selektywny. Zdjęcia muszą</w:t>
      </w:r>
      <w:r>
        <w:rPr>
          <w:rFonts w:ascii="Verdana" w:eastAsia="Calibri" w:hAnsi="Verdana"/>
          <w:sz w:val="20"/>
          <w:szCs w:val="20"/>
        </w:rPr>
        <w:t xml:space="preserve"> być wykonane w taki sposób, aby nie budziły wątpliwości co do nieruchomości/ obudowy śmietnikowej, której dotyczą,</w:t>
      </w:r>
    </w:p>
    <w:p w:rsidR="00A508C5" w:rsidRDefault="00A508C5" w:rsidP="00A508C5">
      <w:pPr>
        <w:pStyle w:val="ListParagraph"/>
        <w:numPr>
          <w:ilvl w:val="0"/>
          <w:numId w:val="25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dane pracowników Wykonawcy, którzy stwierdzili fakt, że odpady nie są zbierane w sposób selektywny.</w:t>
      </w:r>
    </w:p>
    <w:p w:rsidR="00A508C5" w:rsidRDefault="00A508C5" w:rsidP="00A508C5">
      <w:pPr>
        <w:pStyle w:val="ListParagraph"/>
        <w:numPr>
          <w:ilvl w:val="0"/>
          <w:numId w:val="31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wszelkich nieprawidłowościach stwierdzonych w trakcie świadczenia usługi, a w szczególności o stwierdzonych przypadkach:</w:t>
      </w:r>
    </w:p>
    <w:p w:rsidR="00A508C5" w:rsidRDefault="00A508C5" w:rsidP="00A508C5">
      <w:pPr>
        <w:pStyle w:val="ListParagraph"/>
        <w:numPr>
          <w:ilvl w:val="0"/>
          <w:numId w:val="26"/>
        </w:numPr>
        <w:tabs>
          <w:tab w:val="left" w:pos="284"/>
        </w:tabs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pozostawienia przy pojemnikach na odpady odpadów wielkogabarytowych, zużytego sprzętu elektrycznego i elektronicznego, zużytych opon samochodowych, odpadów budowlanych i rozbiórkowych oraz notorycznego powstawania tzw. „nadwyżek” na danych nieruchomościach. </w:t>
      </w:r>
    </w:p>
    <w:p w:rsidR="00A508C5" w:rsidRDefault="00A508C5" w:rsidP="00A508C5">
      <w:pPr>
        <w:pStyle w:val="ListParagraph"/>
        <w:numPr>
          <w:ilvl w:val="0"/>
          <w:numId w:val="26"/>
        </w:numPr>
        <w:tabs>
          <w:tab w:val="left" w:pos="284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niemożności odebrania z nieruchomości odpadów komunalnych niesegregowanych  (zmieszanych) ze względu na brak współdziałania właściciela nieruchomości z Wykonawcą.</w:t>
      </w:r>
    </w:p>
    <w:p w:rsidR="00A508C5" w:rsidRDefault="00A508C5" w:rsidP="00A508C5">
      <w:pPr>
        <w:numPr>
          <w:ilvl w:val="0"/>
          <w:numId w:val="10"/>
        </w:numPr>
        <w:tabs>
          <w:tab w:val="left" w:pos="0"/>
        </w:tabs>
        <w:ind w:left="426" w:firstLine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 zakresie zapewnienia właścicielom nieruchomości możliwości wynajmu (lub oddania w inną formę użytkowania) pojemników do zbierania niesegregowanych (zmieszanych) odpadów komunalnych Wykonawca ma obowiązek:</w:t>
      </w:r>
    </w:p>
    <w:p w:rsidR="00A508C5" w:rsidRDefault="00A508C5" w:rsidP="00A508C5">
      <w:pPr>
        <w:tabs>
          <w:tab w:val="left" w:pos="0"/>
        </w:tabs>
        <w:ind w:left="426"/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postawienia do dyspozycji szacunkowych ilości pojemników tj.:</w:t>
      </w:r>
    </w:p>
    <w:p w:rsidR="00A508C5" w:rsidRDefault="00A508C5" w:rsidP="00A508C5">
      <w:p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a) 220 pojemników o pojemności 0,11 m</w:t>
      </w:r>
      <w:r>
        <w:rPr>
          <w:rFonts w:ascii="Verdana" w:hAnsi="Verdana"/>
          <w:sz w:val="20"/>
          <w:szCs w:val="20"/>
          <w:vertAlign w:val="superscript"/>
        </w:rPr>
        <w:t>3</w:t>
      </w:r>
      <w:r>
        <w:rPr>
          <w:rFonts w:ascii="Verdana" w:hAnsi="Verdana"/>
          <w:sz w:val="20"/>
          <w:szCs w:val="20"/>
        </w:rPr>
        <w:t>,</w:t>
      </w:r>
    </w:p>
    <w:p w:rsidR="00A508C5" w:rsidRDefault="00A508C5" w:rsidP="00A508C5">
      <w:p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b) 330 pojemników o pojemności 0,12 m</w:t>
      </w:r>
      <w:r>
        <w:rPr>
          <w:rFonts w:ascii="Verdana" w:hAnsi="Verdana"/>
          <w:sz w:val="20"/>
          <w:szCs w:val="20"/>
          <w:vertAlign w:val="superscript"/>
        </w:rPr>
        <w:t>3</w:t>
      </w:r>
      <w:r>
        <w:rPr>
          <w:rFonts w:ascii="Verdana" w:hAnsi="Verdana"/>
          <w:sz w:val="20"/>
          <w:szCs w:val="20"/>
        </w:rPr>
        <w:t>,</w:t>
      </w:r>
    </w:p>
    <w:p w:rsidR="00A508C5" w:rsidRDefault="00A508C5" w:rsidP="00A508C5">
      <w:p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c) 45 pojemniki o pojemności 0,24 m</w:t>
      </w:r>
      <w:r>
        <w:rPr>
          <w:rFonts w:ascii="Verdana" w:hAnsi="Verdana"/>
          <w:sz w:val="20"/>
          <w:szCs w:val="20"/>
          <w:vertAlign w:val="superscript"/>
        </w:rPr>
        <w:t>3</w:t>
      </w:r>
      <w:r>
        <w:rPr>
          <w:rFonts w:ascii="Verdana" w:hAnsi="Verdana"/>
          <w:sz w:val="20"/>
          <w:szCs w:val="20"/>
        </w:rPr>
        <w:t>,</w:t>
      </w:r>
    </w:p>
    <w:p w:rsidR="00A508C5" w:rsidRDefault="00A508C5" w:rsidP="00A508C5">
      <w:p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d) 15 pojemników o pojemności 1,1 m</w:t>
      </w:r>
      <w:r>
        <w:rPr>
          <w:rFonts w:ascii="Verdana" w:hAnsi="Verdana"/>
          <w:sz w:val="20"/>
          <w:szCs w:val="20"/>
          <w:vertAlign w:val="superscript"/>
        </w:rPr>
        <w:t>3</w:t>
      </w:r>
      <w:r>
        <w:rPr>
          <w:rFonts w:ascii="Verdana" w:hAnsi="Verdana"/>
          <w:sz w:val="20"/>
          <w:szCs w:val="20"/>
        </w:rPr>
        <w:t>,</w:t>
      </w: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dysponować taką ilością pojemników na odpady, aby właściciele nieruchomości zamieszkałych i niezamieszkałych mieli możliwość ich wynajęcia, dzierżawy lub przyjęcia w innej formie dysponowania od Wykonawcy (ceną najmu, dzierżawy obciążyć właścicieli nieruchomości),</w:t>
      </w: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umożliwić wyposażenie nieruchomości w dodatkowy pojemnik, jeżeli właściciel nieruchomości pomimo posiadania odpowiedniej ilości pojemników (zgodnie z Uchwałą nr XXII/156/20 Rady Gminy Sulików z dnia 30 listopada 2020 r. w sprawie „Regulaminu utrzymania czystości i porządku na terenie Gminy Sulików”), wytwarza większą ilość odpadów, przez wyposażenie rozumie się oddanie pojemnika w najem, dzierżawę lub inną formę dysponowania od Wykonawcy (na koszt właściciela nieruchomości),</w:t>
      </w: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oznakować pojemniki trwałym napisem (nazwa, adres, telefon podmiotu odbierającego odpady),</w:t>
      </w: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umożliwić zawarcie umowy najmu (lub innej formy użytkowania) pojemników na odpady z właścicielem nieruchomości,</w:t>
      </w:r>
    </w:p>
    <w:p w:rsidR="00A508C5" w:rsidRDefault="00A508C5" w:rsidP="00A508C5">
      <w:pPr>
        <w:pStyle w:val="ListParagraph"/>
        <w:numPr>
          <w:ilvl w:val="0"/>
          <w:numId w:val="32"/>
        </w:numPr>
        <w:tabs>
          <w:tab w:val="left" w:pos="284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umieszczenie oferty na własnej stronie internetowej i eksponowanie jej przez cały okres świadczenia usługi.</w:t>
      </w:r>
    </w:p>
    <w:p w:rsidR="00A508C5" w:rsidRDefault="00A508C5" w:rsidP="00A508C5">
      <w:pPr>
        <w:pStyle w:val="ListParagraph"/>
        <w:tabs>
          <w:tab w:val="left" w:pos="284"/>
        </w:tabs>
        <w:ind w:left="786"/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tabs>
          <w:tab w:val="left" w:pos="0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W zakresie organizacji selektywnej zbiórki odpadów: papieru, metali, tworzyw sztucznych, opakowań </w:t>
      </w:r>
      <w:proofErr w:type="spellStart"/>
      <w:r>
        <w:rPr>
          <w:rFonts w:ascii="Verdana" w:hAnsi="Verdana"/>
          <w:b/>
          <w:sz w:val="20"/>
          <w:szCs w:val="20"/>
        </w:rPr>
        <w:t>wielomateriałowych</w:t>
      </w:r>
      <w:proofErr w:type="spellEnd"/>
      <w:r>
        <w:rPr>
          <w:rFonts w:ascii="Verdana" w:hAnsi="Verdana"/>
          <w:b/>
          <w:sz w:val="20"/>
          <w:szCs w:val="20"/>
        </w:rPr>
        <w:t xml:space="preserve">, szkła w systemie zbiorowym Wykonawca ma obowiązek: </w:t>
      </w:r>
    </w:p>
    <w:p w:rsidR="00A508C5" w:rsidRDefault="00A508C5" w:rsidP="00A508C5">
      <w:pPr>
        <w:pStyle w:val="ListParagraph"/>
        <w:tabs>
          <w:tab w:val="left" w:pos="0"/>
        </w:tabs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zorganizować selektywną zbiórkę odpadów komunalnych w systemie zbiorowym poprzez umożliwienie selektywnego zbierania odpadów komunalnych zgromadzonych w przystosowanych do tego celu pojemnikach przeznaczonych dla wielu nieruchomości,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wyposażyć obsługiwany obszar w 5 zestawów specjalistycznych pojemników do selektywnej zbiórki odpadów (jeden zestaw: 3 pojemniki o pojemności 2500 l przeznaczone na odpady z papieru, z tworzyw sztucznych i ze szkła), których dokładne parametry oraz oznaczenie zawiera załącznik nr 2 do umowy,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ustawić pojemniki do selektywnej zbiórki odpadów w ilościach oraz miejscach wskazanych w załączniku nr 1 do umowy najpóźniej do trzech dni od daty rozpoczęcia świadczenia usługi będącej przedmiotem niniejszego postępowania,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dokonać z Zamawiającym wspólnej wizji w terenie po podpisaniu umowy celem ustalenia dokładnych miejsc ustawienia pojemników do selektywnej zbiórki odpadów,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 później niż w ciągu trzech dni od otrzymania zgłoszenia przestawić pojemniki do selektywnej zbiórki odpadów, jeżeli Zamawiający w trakcie świadczenia usługi wskaże Wykonawcy inne miejsca ustawienia pojemników, nie więcej niż pięć razy,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odebrać nie rzadziej niż raz na miesiąc wszystkie odpady z papieru, metali, tworzyw sztucznych, opakowań </w:t>
      </w:r>
      <w:proofErr w:type="spellStart"/>
      <w:r>
        <w:rPr>
          <w:rFonts w:ascii="Verdana" w:eastAsia="Calibri" w:hAnsi="Verdana"/>
          <w:sz w:val="20"/>
          <w:szCs w:val="20"/>
        </w:rPr>
        <w:t>wielomateriałowych</w:t>
      </w:r>
      <w:proofErr w:type="spellEnd"/>
      <w:r>
        <w:rPr>
          <w:rFonts w:ascii="Verdana" w:eastAsia="Calibri" w:hAnsi="Verdana"/>
          <w:sz w:val="20"/>
          <w:szCs w:val="20"/>
        </w:rPr>
        <w:t>, szkła zgromadzone w pojemnikach, a także odpady, które zostały wysypane z pojemników w trakcie ich opróżniania, wywiane lub wyrzucone przez osoby trzecie (np. w wyniku aktów wandalizmu),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poddawać pojemniki systematycznemu myciu na zewnątrz oraz co najmniej dwukrotnemu w ciągu roku myciu wnętrz i dezynfekcji (w miesiącach kwiecień i październik), 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 dopuścić do zmieszania odpadów zbieranych selektywnie podczas odbioru i transportu odpadów, tj. nie doprowadzić do zmieszania poszczególnych frakcji zbieranych selektywnie, jak i nie doprowadzić do zmieszania odpadów zbieranych selektywnie z odpadami zmieszanymi,</w:t>
      </w:r>
    </w:p>
    <w:p w:rsidR="00A508C5" w:rsidRDefault="00A508C5" w:rsidP="00A508C5">
      <w:pPr>
        <w:pStyle w:val="ListParagraph"/>
        <w:numPr>
          <w:ilvl w:val="0"/>
          <w:numId w:val="3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wszystkich wydarzeniach istotnych ze względu na świadczoną usługę, a w szczególności o wszelkich nieprawidłowościach związanych z eksploatacją i lokalizacją pojemników na odpady zbierane selektywnie oraz sposobem segregacji odpadów przez użytkowników.</w:t>
      </w: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W zakresie organizacji selektywnej zbiórki odpadów: papieru, metali, tworzyw sztucznych, opakowań </w:t>
      </w:r>
      <w:proofErr w:type="spellStart"/>
      <w:r>
        <w:rPr>
          <w:rFonts w:ascii="Verdana" w:hAnsi="Verdana"/>
          <w:b/>
          <w:sz w:val="20"/>
          <w:szCs w:val="20"/>
        </w:rPr>
        <w:t>wielomateriałowych</w:t>
      </w:r>
      <w:proofErr w:type="spellEnd"/>
      <w:r>
        <w:rPr>
          <w:rFonts w:ascii="Verdana" w:hAnsi="Verdana"/>
          <w:b/>
          <w:sz w:val="20"/>
          <w:szCs w:val="20"/>
        </w:rPr>
        <w:t>, szkła w systemie indywidualnym Wykonawca ma obowiązek: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Zorganizować</w:t>
      </w:r>
      <w:r>
        <w:rPr>
          <w:rFonts w:ascii="Verdana" w:eastAsia="Calibri" w:hAnsi="Verdana"/>
          <w:sz w:val="20"/>
          <w:szCs w:val="20"/>
        </w:rPr>
        <w:t xml:space="preserve"> selektywną zbiórkę odpadów komunalnych w systemie indywidualnym poprzez umożliwienie selektywnego zbierania odpadów </w:t>
      </w:r>
      <w:r>
        <w:rPr>
          <w:rFonts w:ascii="Verdana" w:eastAsia="Calibri" w:hAnsi="Verdana"/>
          <w:sz w:val="20"/>
          <w:szCs w:val="20"/>
        </w:rPr>
        <w:lastRenderedPageBreak/>
        <w:t xml:space="preserve">komunalnych z papieru, metali, tworzyw sztucznych, opakowań </w:t>
      </w:r>
      <w:proofErr w:type="spellStart"/>
      <w:r>
        <w:rPr>
          <w:rFonts w:ascii="Verdana" w:eastAsia="Calibri" w:hAnsi="Verdana"/>
          <w:sz w:val="20"/>
          <w:szCs w:val="20"/>
        </w:rPr>
        <w:t>wielomateriałowych</w:t>
      </w:r>
      <w:proofErr w:type="spellEnd"/>
      <w:r>
        <w:rPr>
          <w:rFonts w:ascii="Verdana" w:eastAsia="Calibri" w:hAnsi="Verdana"/>
          <w:sz w:val="20"/>
          <w:szCs w:val="20"/>
        </w:rPr>
        <w:t>, szkła w przystosowanych do tego celu workach z tworzyw sztucznych,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wyposażyć właścicieli nieruchomości w zestawy worków do gromadzenia selektywnie zbieranych odpadów (pierwszy zestaw powinien zawierać: trzy worki w kolorze żółtym o pojemności 120 litrów, z przeznaczeniem na tworzywa sztuczne, opakowania </w:t>
      </w:r>
      <w:proofErr w:type="spellStart"/>
      <w:r>
        <w:rPr>
          <w:rFonts w:ascii="Verdana" w:eastAsia="Calibri" w:hAnsi="Verdana"/>
          <w:sz w:val="20"/>
          <w:szCs w:val="20"/>
        </w:rPr>
        <w:t>wielomateriałowe</w:t>
      </w:r>
      <w:proofErr w:type="spellEnd"/>
      <w:r>
        <w:rPr>
          <w:rFonts w:ascii="Verdana" w:eastAsia="Calibri" w:hAnsi="Verdana"/>
          <w:sz w:val="20"/>
          <w:szCs w:val="20"/>
        </w:rPr>
        <w:t xml:space="preserve"> oraz metale; jeden worek w kolorze zielonym o pojemności 120 litrów, z przeznaczeniem na szkło; jeden worek w kolorze niebieskim o pojemności 120 litrów, z przeznaczeniem na papier; podczas kolejnych wywozów odpadów selektywnie zebranych należy wymienić minimum jeden pusty worek za pełny tego samego koloru), przez wyposażenie rozumie się dostarczenie zestawu worków w dniu odbioru odpadów selektywnie zbieranych. Pierwszy zestaw worków należy dostarczyć najpóźniej do trzech dni od daty rozpoczęcia świadczenia usługi.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wyposażyć nowo zadeklarowanych właścicieli nieruchomości w zestaw worków do selektywnej zbiórki, przez wyposażenie rozumie się ich dostarczenie w terminie do 7 dni od zgłoszenia przez Zamawiającego,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odebrać nie rzadziej niż raz na miesiąc wszystkie odpady zgromadzone w workach, a także odpady, które zostały wysypane z worków w trakcie ich opróżniania, wywiane lub wyrzucone przez osoby trzecie (np. w wyniku aktów wandalizmu),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 dopuścić do zmieszania odpadów zbieranych selektywnie podczas odbioru i transportu odpadów, tj. nie doprowadzić do zmieszania poszczególnych frakcji zbieranych selektywnie, jak i nie doprowadzić do zmieszania odpadów zbieranych selektywnie z odpadami zmieszanymi,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wszystkich wydarzeniach istotnych ze względu na świadczoną usługę, a w szczególności o wszelkich nieprawidłowościach związanych ze sposobem segregacji odpadów przez użytkowników.</w:t>
      </w:r>
    </w:p>
    <w:p w:rsidR="00A508C5" w:rsidRDefault="00A508C5" w:rsidP="00A508C5">
      <w:pPr>
        <w:pStyle w:val="ListParagraph"/>
        <w:numPr>
          <w:ilvl w:val="0"/>
          <w:numId w:val="3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Oznakować worki trwałym napisem (informacja o odpadach, jakie należy umieszczać w worku, nazwa, adres, telefon podmiotu odbierającego odpady).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b/>
          <w:sz w:val="20"/>
          <w:szCs w:val="20"/>
        </w:rPr>
        <w:t>W zakresie organizacji selektywnej zbiórki bioodpadów w systemie indywidualnym Wykonawca ma obowiązek: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zorganizować selektywna zbiórkę odpadów komunalnych w systemie indywidualnym poprzez umożliwienie selektywnego zbierania bioodpadów z przystosowanych do tego celu pojemników,</w:t>
      </w: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umożliwić wyposażenie właścicieli nieruchomości zamieszkałych w obszarze zabudowy jednorodzinnej i wielorodzinnej do 7 lokali oraz właścicieli nieruchomości niezamieszkałych w pojemniki o pojemności minimalnej 120 litrów do gromadzenia selektywnie zbieranych bioodpadów, przez wyposażenie rozumie się oddanie pojemnika w użyczenie,</w:t>
      </w: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odbierać raz na dwa tygodnie, natomiast w okresie od kwietnia do października nie rzadziej niż raz na tydzień z budynków </w:t>
      </w:r>
      <w:proofErr w:type="spellStart"/>
      <w:r>
        <w:rPr>
          <w:rFonts w:ascii="Verdana" w:eastAsia="Calibri" w:hAnsi="Verdana"/>
          <w:sz w:val="20"/>
          <w:szCs w:val="20"/>
        </w:rPr>
        <w:t>wielolokalowych</w:t>
      </w:r>
      <w:proofErr w:type="spellEnd"/>
      <w:r>
        <w:rPr>
          <w:rFonts w:ascii="Verdana" w:eastAsia="Calibri" w:hAnsi="Verdana"/>
          <w:sz w:val="20"/>
          <w:szCs w:val="20"/>
        </w:rPr>
        <w:t>, wszystkie bioodpady umieszczone w pojemnikach, a także uprzątnąć i odebrać odpady, które zostały wysypane z pojemników w trakcie ich opróżniania, przy czym częstotliwość odbioru bioodpadów może ulec zmianie przy zachowaniu tej samej liczby odbiorów liczonej w skali roku,</w:t>
      </w: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 dopuścić do zmieszania odpadów zbieranych selektywnie podczas odbioru i transportu odpadów, tj. nie doprowadzić do zmieszania poszczególnych frakcji zbieranych selektywnie, jak i nie doprowadzić do zmieszania odpadów zbieranych selektywnie z odpadami zmieszanymi,</w:t>
      </w: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wszystkich wydarzeniach istotnych ze względu na świadczoną usługę, a w szczególności o wszelkich nieprawidłowościach związanych ze sposobem segregacji odpadów przez użytkowników, utrzymywać pojemniki w odpowiednim stanie sanitarnym i technicznym, w tym dezynfekować pojemniki przy każdym odbiorze odpadów ulegających biodegradacji,</w:t>
      </w:r>
    </w:p>
    <w:p w:rsidR="00A508C5" w:rsidRDefault="00A508C5" w:rsidP="00A508C5">
      <w:pPr>
        <w:pStyle w:val="ListParagraph"/>
        <w:numPr>
          <w:ilvl w:val="0"/>
          <w:numId w:val="35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lastRenderedPageBreak/>
        <w:t>oznakować pojemniki trwałym napisem (informacja o odpadach, jakie należy umieszczać w pojemniku, nazwa, adres, telefon podmiotu odbierającego odpady).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 zakresie odbierania odpadów wielkogabarytowych, mebli  Wykonawca ma obowiązek: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przeprowadzić raz w 2021 roku i raz w okresie od stycznia do czerwca 2022 roku w każdej miejscowości gminy zbiórkę odpadów wielkogabarytowych, mebli w systemie tzw. „wystawki”, tj. odebrania odpadów z wyznaczonych przez Zamawiającego miejsc, do których Wykonawca w terminie wynikającym z harmonogramu podstawi kontenery, 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dostarczyć na własny koszt kontenery do wspólnej zbiórki odpadów wielkogabarytowych, mebli w ramach tzw. „wystawki”,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postawić do dyspozycji szacunkowe ilości kontenerów w danym dniu, do odbioru odpadów komunalnych wielkogabarytowych:</w:t>
      </w:r>
    </w:p>
    <w:p w:rsidR="00A508C5" w:rsidRDefault="00A508C5" w:rsidP="00A508C5">
      <w:pPr>
        <w:pStyle w:val="ListParagraph"/>
        <w:numPr>
          <w:ilvl w:val="0"/>
          <w:numId w:val="2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4 kontenery o pojemności ok. 34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>,</w:t>
      </w:r>
    </w:p>
    <w:p w:rsidR="00A508C5" w:rsidRDefault="00A508C5" w:rsidP="00A508C5">
      <w:pPr>
        <w:pStyle w:val="ListParagraph"/>
        <w:numPr>
          <w:ilvl w:val="0"/>
          <w:numId w:val="2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4 kontenery o pojemności 7-10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>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oznakować kontenery trwałym napisem (nazwa, adres, telefon podmiotu odbierającego odpady),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odebrać kontener zgodnie z harmonogramem, w razie jego zapełnienia przed terminem odbioru podstawić pusty kontener w celu umożliwienia wszystkim pozbycia się odpadów,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odebrać wszystkie odpady zgromadzone w kontenerach, a także odpady, które zostały wysypane z kontenerów w trakcie ich opróżniania, wywiane lub wyrzucone przez osoby trzecie (np. w wyniku aktów wandalizmu),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zapewnić utrzymanie w czystości i porządku zarówno kontenerów do zbierania odpadów, jak i terenu wokół tych kontenerów,</w:t>
      </w:r>
    </w:p>
    <w:p w:rsidR="00A508C5" w:rsidRDefault="00A508C5" w:rsidP="00A508C5">
      <w:pPr>
        <w:pStyle w:val="ListParagraph"/>
        <w:numPr>
          <w:ilvl w:val="0"/>
          <w:numId w:val="36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wszystkich wydarzenia istotnych ze względu na świadczoną usługę, a w szczególności o wszelkich nieprawidłowościach związanych z eksploatacją i lokalizacją kontenerów na odpady.</w:t>
      </w:r>
    </w:p>
    <w:p w:rsidR="00A508C5" w:rsidRDefault="00A508C5" w:rsidP="00A508C5">
      <w:pPr>
        <w:pStyle w:val="ListParagraph"/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ind w:left="0"/>
        <w:jc w:val="both"/>
        <w:rPr>
          <w:rFonts w:ascii="Verdana" w:hAnsi="Verdana"/>
          <w:b/>
          <w:vanish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 zakresie odbierania odpadów budowlanych i rozbiórkowych w systemie indywidualnym Wykonawca ma obowiązek:</w:t>
      </w:r>
    </w:p>
    <w:p w:rsidR="00A508C5" w:rsidRDefault="00A508C5" w:rsidP="00A508C5">
      <w:pPr>
        <w:pStyle w:val="ListParagraph"/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odbierać odpady budowlane i rozbiórkowe z terenu nieruchomości, po wcześniejszej akceptacji przez Zamawiającego,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zrealizować odbiór odpadów budowlanych i rozbiórkowych poprzez podstawienie kontenera o pojemności 3,5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 xml:space="preserve"> na teren nieruchomości nie później niż do 5 dni roboczych od daty zgłoszenia przez właściciela nieruchomości,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ustalić ze zgłaszającym dokładny termin i warunki podstawienia kontenera oraz poinformować go o kosztach związanych z najmem kontenera.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ceną najmu kontenera obciążyć właściciela nieruchomości, 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odebrać kontener z odpadami budowlanymi i rozbiórkowymi niezwłocznie po zgłoszeniu zakończenia jego zapełniania w terminie nie przekraczającym 5 dni roboczych (właściciel nieruchomości zostanie obciążony kosztem dzierżawy kontenera od dnia jego podstawienia na teren nieruchomości do dnia zgłoszenia jego zapełniania),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dysponować taką ilością kontenerów, aby zapewnić ich wynajem (lub oddanie w inną formę użytkowania) wszystkim zainteresowanym właścicielom nieruchomości,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dysponować szacunkową ilością kontenerów na odpady budowlane i rozbiórkowe: 10 kontenerów o pojemności 3,5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>,</w:t>
      </w:r>
    </w:p>
    <w:p w:rsidR="00A508C5" w:rsidRDefault="00A508C5" w:rsidP="00A508C5">
      <w:pPr>
        <w:pStyle w:val="ListParagraph"/>
        <w:numPr>
          <w:ilvl w:val="0"/>
          <w:numId w:val="37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oznakować kontenery trwałym napisem (nazwa, adres, telefon podmiotu odbierającego odpady).</w:t>
      </w:r>
    </w:p>
    <w:p w:rsidR="00A508C5" w:rsidRDefault="00A508C5" w:rsidP="00A508C5">
      <w:pPr>
        <w:pStyle w:val="ListParagraph"/>
        <w:ind w:left="0"/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ListParagraph"/>
        <w:ind w:left="0"/>
        <w:jc w:val="both"/>
        <w:rPr>
          <w:rFonts w:ascii="Verdana" w:hAnsi="Verdana"/>
          <w:b/>
          <w:vanish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 zakresie obsługi i organizacji Punktów Selektywnej Zbiórki Odpadów Komunalnych (PSZOK) Wykonawca ma obowiązek:</w:t>
      </w:r>
    </w:p>
    <w:p w:rsidR="00A508C5" w:rsidRDefault="00A508C5" w:rsidP="00A508C5">
      <w:pPr>
        <w:pStyle w:val="ListParagraph"/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wyposażyć PSZOK zlokalizowany w miejscowości Sulików, najpóźniej do trzech    dni od daty rozpoczęcia świadczenia usługi, w co najmniej: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pojemniki na: zużyte baterie, akumulatory, żarówki, metale,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jeden kontener o pojemności 34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 xml:space="preserve"> z przeznaczeniem na odpady wielkogabarytowe,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pięć kontenerów otwartych o pojemności 7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>, z przeznaczeniem na bioodpady, szkło, zużyty sprzęt elektryczny i elektroniczny, zużyte opony, tworzywa sztuczne,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kontener o pojemności 7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 xml:space="preserve"> z klapami z przeznaczeniem na papier,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kontener o pojemności 16 m</w:t>
      </w:r>
      <w:r>
        <w:rPr>
          <w:rFonts w:ascii="Verdana" w:eastAsia="Calibri" w:hAnsi="Verdana"/>
          <w:sz w:val="20"/>
          <w:szCs w:val="20"/>
          <w:vertAlign w:val="superscript"/>
        </w:rPr>
        <w:t>3</w:t>
      </w:r>
      <w:r>
        <w:rPr>
          <w:rFonts w:ascii="Verdana" w:eastAsia="Calibri" w:hAnsi="Verdana"/>
          <w:sz w:val="20"/>
          <w:szCs w:val="20"/>
        </w:rPr>
        <w:t xml:space="preserve"> z przeznaczeniem na odpady budowlane i rozbiórkowe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jeden kontener na odpady niebezpieczne (wyposażony w gaśnicę, podwójne dno, punkt spuszczania nieczystości z poziomu dna, szereg klatek wewnętrznych zamykanych na małe gabarytowe pojemniki, półki na puszki i pojemniki po farbach i chemikaliach) – zamykane (wyposażenie nastąpi po ustaleniu dozoru punktu),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czterdzieści zestawów worków przeznaczonych do selektywnej zbiórki odpadów komunalnych (przez zestaw rozumie się jeden worek w kolorze żółtym o pojemności 12o litrów, z przeznaczeniem na tworzywa sztuczne, opakowania </w:t>
      </w:r>
      <w:proofErr w:type="spellStart"/>
      <w:r>
        <w:rPr>
          <w:rFonts w:ascii="Verdana" w:eastAsia="Calibri" w:hAnsi="Verdana"/>
          <w:sz w:val="20"/>
          <w:szCs w:val="20"/>
        </w:rPr>
        <w:t>wielomateriałowe</w:t>
      </w:r>
      <w:proofErr w:type="spellEnd"/>
      <w:r>
        <w:rPr>
          <w:rFonts w:ascii="Verdana" w:eastAsia="Calibri" w:hAnsi="Verdana"/>
          <w:sz w:val="20"/>
          <w:szCs w:val="20"/>
        </w:rPr>
        <w:t xml:space="preserve"> oraz metale; jeden worek w kolorze zielonym o pojemności 120 litrów, z przeznaczeniem na szkło; jeden worek w kolorze niebieskim o pojemności 120 litrów, z przeznaczeniem na papier),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kontener na tekstylia,</w:t>
      </w:r>
    </w:p>
    <w:p w:rsidR="00A508C5" w:rsidRDefault="00A508C5" w:rsidP="00A508C5">
      <w:pPr>
        <w:pStyle w:val="ListParagraph"/>
        <w:numPr>
          <w:ilvl w:val="0"/>
          <w:numId w:val="39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pojemnik na odpady niekwalifikujące się do odpadów medycznych powstałych w gospodarstwie domowym w wyniku przyjmowania produktów leczniczych w formie iniekcji i prowadzenia monitoringu poziomu substancji we krwi, w szczególności igły i strzykawki,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opisać kontenery zgodnie z ich przeznaczeniem,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odbierać odpady zbierane selektywnie z poszczególnych kontenerów do dwóch dni roboczych liczonych od każdego dnia, w którym otwarty jest PSZOK. PSZOK czynny jest w środy od 13:00 do 17:00, w soboty od 10:00 do 14:00.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odbierać wszystkie odpady zgromadzone w kontenerach, a także odpady, które zostały wysypane z pojemników w trakcie ich opróżniania,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nie dopuścić do zmieszania odpadów zbieranych selektywnie podczas odbioru i transportu odpadów, 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niezwłocznie informować Zamawiającego o wszystkich wydarzenia istotnych ze względu na świadczoną usługę, a w szczególności o wszelkich nieprawidłowościach związanych z eksploatacją i lokalizacją kontenerów na odpady oraz sposobem segregacji odpadów przez użytkowników.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nie później niż w ciągu dziesięciu dni od otrzymania zgłoszenia przestawić wszystkie kontenery, w które wyposażony jest PSZOK, jeżeli Zamawiający w trakcie świadczenia usługi wskaże Wykonawcy inne miejsce usytuowania </w:t>
      </w:r>
      <w:proofErr w:type="spellStart"/>
      <w:r>
        <w:rPr>
          <w:rFonts w:ascii="Verdana" w:eastAsia="Calibri" w:hAnsi="Verdana"/>
          <w:sz w:val="20"/>
          <w:szCs w:val="20"/>
        </w:rPr>
        <w:t>PSZOK-u</w:t>
      </w:r>
      <w:proofErr w:type="spellEnd"/>
      <w:r>
        <w:rPr>
          <w:rFonts w:ascii="Verdana" w:eastAsia="Calibri" w:hAnsi="Verdana"/>
          <w:sz w:val="20"/>
          <w:szCs w:val="20"/>
        </w:rPr>
        <w:t xml:space="preserve"> (Zamawiający dopuszcza maksymalnie jedną zmianę lokalizacji </w:t>
      </w:r>
      <w:proofErr w:type="spellStart"/>
      <w:r>
        <w:rPr>
          <w:rFonts w:ascii="Verdana" w:eastAsia="Calibri" w:hAnsi="Verdana"/>
          <w:sz w:val="20"/>
          <w:szCs w:val="20"/>
        </w:rPr>
        <w:t>PSZOK-u</w:t>
      </w:r>
      <w:proofErr w:type="spellEnd"/>
      <w:r>
        <w:rPr>
          <w:rFonts w:ascii="Verdana" w:eastAsia="Calibri" w:hAnsi="Verdana"/>
          <w:sz w:val="20"/>
          <w:szCs w:val="20"/>
        </w:rPr>
        <w:t xml:space="preserve"> w trakcie realizacji zamówienia),</w:t>
      </w:r>
    </w:p>
    <w:p w:rsidR="00A508C5" w:rsidRDefault="00A508C5" w:rsidP="00A508C5">
      <w:pPr>
        <w:pStyle w:val="ListParagraph"/>
        <w:numPr>
          <w:ilvl w:val="0"/>
          <w:numId w:val="38"/>
        </w:num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eastAsia="Calibri" w:hAnsi="Verdana"/>
          <w:sz w:val="20"/>
          <w:szCs w:val="20"/>
        </w:rPr>
        <w:t>wyposażyć PSZOK w maksymalnie cztery dodatkowe pojemniki lub kontenery, jeżeli Zamawiający zgłosi taką potrzebę.</w:t>
      </w:r>
    </w:p>
    <w:p w:rsidR="00A508C5" w:rsidRDefault="00A508C5" w:rsidP="00A508C5">
      <w:pPr>
        <w:tabs>
          <w:tab w:val="left" w:pos="426"/>
        </w:tabs>
        <w:jc w:val="both"/>
        <w:rPr>
          <w:rFonts w:ascii="Verdana" w:hAnsi="Verdana"/>
          <w:b/>
          <w:sz w:val="20"/>
          <w:szCs w:val="20"/>
          <w:u w:val="single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tabs>
          <w:tab w:val="left" w:pos="426"/>
        </w:tabs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W zakresie odbioru, transportu i dostarczenia wszystkich odpadów komunalnych z terenu Gminy Sulików Wykonawca ma obowiązek:</w:t>
      </w:r>
    </w:p>
    <w:p w:rsidR="00A508C5" w:rsidRDefault="00A508C5" w:rsidP="00A508C5">
      <w:pPr>
        <w:pStyle w:val="ListParagraph"/>
        <w:tabs>
          <w:tab w:val="left" w:pos="426"/>
        </w:tabs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4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dostarczać wszystkie odebrane odpady komunalne do instalacji komunalnej w Lubaniu na zasadach określonych w ustawie z dnia 13 września 1996 r. o utrzymaniu czystości i porządku w gminach (Dz. U. z 2020 r. poz. 1439),</w:t>
      </w:r>
    </w:p>
    <w:p w:rsidR="00A508C5" w:rsidRDefault="00A508C5" w:rsidP="00A508C5">
      <w:pPr>
        <w:pStyle w:val="ListParagraph"/>
        <w:numPr>
          <w:ilvl w:val="0"/>
          <w:numId w:val="4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w przypadku braku możliwości dostarczenia odpadów do instalacji komunalnej z przyczyn leżących po stronie instalacji (np. awaria instalacji) dostarczać odpady do funkcjonujących instalacji komunalnych wskazanych na liście prowadzonej </w:t>
      </w:r>
      <w:r>
        <w:rPr>
          <w:rFonts w:ascii="Verdana" w:eastAsia="Calibri" w:hAnsi="Verdana"/>
          <w:sz w:val="20"/>
          <w:szCs w:val="20"/>
        </w:rPr>
        <w:lastRenderedPageBreak/>
        <w:t xml:space="preserve">przez Marszałka Województwa Dolnośląskiego, </w:t>
      </w:r>
    </w:p>
    <w:p w:rsidR="00A508C5" w:rsidRDefault="00A508C5" w:rsidP="00A508C5">
      <w:pPr>
        <w:pStyle w:val="ListParagraph"/>
        <w:numPr>
          <w:ilvl w:val="0"/>
          <w:numId w:val="40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odbierać odpady komunalne w godzinach od 6.00 do 16.00 w dni robocze, a w przypadku dodatkowych dni ustawowo wolnych od pracy możliwy będzie również odbiór odpadów w godzinach od 8.00 do 14.00 w soboty,</w:t>
      </w:r>
    </w:p>
    <w:p w:rsidR="00A508C5" w:rsidRPr="000C70B0" w:rsidRDefault="00A508C5" w:rsidP="00A508C5">
      <w:pPr>
        <w:pStyle w:val="ListParagraph"/>
        <w:numPr>
          <w:ilvl w:val="0"/>
          <w:numId w:val="40"/>
        </w:num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eastAsia="Calibri" w:hAnsi="Verdana"/>
          <w:sz w:val="20"/>
          <w:szCs w:val="20"/>
        </w:rPr>
        <w:t>dostarczać odebrane odpady komunalne tego samego dnia do instalacji komunalnej w Lubaniu – Centrum Utylizacji Odpadów Gmin Łużyckich przy ul. Bazaltowej 1 w Lubaniu - w godzinach jej funkcjonowania na zasadach określonych w Umowie nr 33/GO/2013 z dnia 06.03.2013r. o przyjmowanie odpadów komunalnych do instalacji komunalnej w Lubaniu; koszt zagospodarowania, przetworzenia lub unieszkodliwienia wszystkich odpadów komunalnych odebranych z terenu Gminy Sulików w instalacji komunalnej w Lubaniu będzie obciążał Zamawiającego,</w:t>
      </w:r>
    </w:p>
    <w:p w:rsidR="00A508C5" w:rsidRDefault="00A508C5" w:rsidP="00A508C5">
      <w:pPr>
        <w:pStyle w:val="ListParagraph"/>
        <w:numPr>
          <w:ilvl w:val="0"/>
          <w:numId w:val="40"/>
        </w:numPr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eastAsia="Calibri" w:hAnsi="Verdana"/>
          <w:sz w:val="20"/>
          <w:szCs w:val="20"/>
        </w:rPr>
        <w:t xml:space="preserve">odbierać odpady z terenu </w:t>
      </w:r>
      <w:proofErr w:type="spellStart"/>
      <w:r>
        <w:rPr>
          <w:rFonts w:ascii="Verdana" w:eastAsia="Calibri" w:hAnsi="Verdana"/>
          <w:sz w:val="20"/>
          <w:szCs w:val="20"/>
        </w:rPr>
        <w:t>PSZOK-u</w:t>
      </w:r>
      <w:proofErr w:type="spellEnd"/>
      <w:r>
        <w:rPr>
          <w:rFonts w:ascii="Verdana" w:eastAsia="Calibri" w:hAnsi="Verdana"/>
          <w:sz w:val="20"/>
          <w:szCs w:val="20"/>
        </w:rPr>
        <w:t xml:space="preserve"> na podstawie wystawionych kart przekazania odpadów komunalnych w systemie BDO.</w:t>
      </w:r>
    </w:p>
    <w:p w:rsidR="00A508C5" w:rsidRDefault="00A508C5" w:rsidP="00A508C5">
      <w:pPr>
        <w:pStyle w:val="ListParagraph"/>
        <w:tabs>
          <w:tab w:val="left" w:pos="426"/>
        </w:tabs>
        <w:ind w:left="426"/>
        <w:jc w:val="both"/>
        <w:rPr>
          <w:rFonts w:ascii="Verdana" w:hAnsi="Verdana"/>
          <w:b/>
          <w:sz w:val="20"/>
          <w:szCs w:val="20"/>
          <w:u w:val="single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W zakresie opracowania harmonogramu odbioru odpadów komunalnych Wykonawca ma obowiązek:</w:t>
      </w:r>
    </w:p>
    <w:p w:rsidR="00A508C5" w:rsidRDefault="00A508C5" w:rsidP="00A508C5">
      <w:pPr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opracować na rok kalendarzowy świadczenia usługi harmonogram odbioru poszczególnych ro</w:t>
      </w:r>
      <w:r>
        <w:rPr>
          <w:rFonts w:ascii="Verdana" w:hAnsi="Verdana"/>
          <w:sz w:val="20"/>
          <w:szCs w:val="20"/>
        </w:rPr>
        <w:t>dzajów odpadów komunalnych (w formie kalendarzowej ściennej ulotki), tj.</w:t>
      </w:r>
    </w:p>
    <w:p w:rsidR="00A508C5" w:rsidRDefault="00A508C5" w:rsidP="00A508C5">
      <w:pPr>
        <w:pStyle w:val="ListParagraph"/>
        <w:numPr>
          <w:ilvl w:val="0"/>
          <w:numId w:val="42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odpadów niesegregowanych (zmieszanych),</w:t>
      </w:r>
    </w:p>
    <w:p w:rsidR="00A508C5" w:rsidRDefault="00A508C5" w:rsidP="00A508C5">
      <w:pPr>
        <w:pStyle w:val="ListParagraph"/>
        <w:numPr>
          <w:ilvl w:val="0"/>
          <w:numId w:val="42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odpadów selektywnie zbieranych w systemie zbiorowym,</w:t>
      </w:r>
    </w:p>
    <w:p w:rsidR="00A508C5" w:rsidRDefault="00A508C5" w:rsidP="00A508C5">
      <w:pPr>
        <w:pStyle w:val="ListParagraph"/>
        <w:numPr>
          <w:ilvl w:val="0"/>
          <w:numId w:val="42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odpadów selektywnie zbieranych w systemie indywidualnym, w tym bioodpadów,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opracować harmonogram w oparciu o zapisy i wymagania Regulaminu utrzymania porządku i czystości w gminie, w tym: częstotliwość odbierania poszczególnych rodzajów odpadów komunalnych, rodzaj i charakter zabudowy oraz system selektywnej zbiórki odpadów,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uwzględnić w harmonogramie niezależnie od wskazanych częstotliwości odbierania poszczególnych rodzajów odpadów komunalnych dodatkowe odbiory odpadów komunalnych w dniach poprzedzających Święta Bożego Narodzenia oraz Święta Wielkanocne, a także w pierwszym dniu nie będącym dniem wolnym od pracy po tych świętach,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uzgodnić harmonogram z Zamawiającym w taki sposób, aby co najmniej na 3 dni przed rozpoczęciem świadczenia usługi będącej przedmiotem niniejszego zamówienia został on ostatecznie zaakceptowany przez obydwie strony zamówienia,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przekazać projekt harmonogramu w wersji elektronicznej w celu uzgodnienia; Zamawiający w ciągu 3 dni roboczych od potwierdzenia odbioru dokona akceptacji lub wniesie uwagi do harmonogramu; jeżeli w ciągu 3 dni roboczych od potwierdzenia odbioru Zamawiający nie zgłosi uwag, harmonogram zostanie zaakceptowany,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wprowadzić uwagi Zamawiającego do harmonogramu oraz przedstawić go do ponownej akceptacji,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 uzasadnionych sytuacjach, dokonywać zmian w ww. harmonogramie w trakcie świadczenia usługi, przy czym wszystkie zmiany muszą wcześniej zostać zaakceptowane przez Zamawiającego,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umieścić harmonogram na własnej stronie internetowej i eksponować go przez cały okres świadczenia usługi, a także informować na własnej stronie internetowej o zmianach w harmonogramie w terminie nie przekraczającym 2 dni robocze od dokonania akceptacji przez Zamawiającego (powiadomić również mieszkańców  na tablicy ogłoszeń),</w:t>
      </w:r>
    </w:p>
    <w:p w:rsidR="00A508C5" w:rsidRDefault="00A508C5" w:rsidP="00A508C5">
      <w:pPr>
        <w:pStyle w:val="ListParagraph"/>
        <w:numPr>
          <w:ilvl w:val="0"/>
          <w:numId w:val="41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opracować harmonogram (kalendarz ścienny o formacie nie mniejszym niż A4), kierując się poniższymi zasadami:</w:t>
      </w:r>
    </w:p>
    <w:p w:rsidR="00A508C5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kalendarz powinien zawierać informacje dot. harmonogramu wywozu, numery telefonów, adresy stron internetowych Wykonawcy i Zamawiającego, herb </w:t>
      </w:r>
      <w:r>
        <w:rPr>
          <w:rFonts w:ascii="Verdana" w:eastAsia="Calibri" w:hAnsi="Verdana"/>
          <w:sz w:val="20"/>
          <w:szCs w:val="20"/>
        </w:rPr>
        <w:lastRenderedPageBreak/>
        <w:t>gminy,</w:t>
      </w:r>
    </w:p>
    <w:p w:rsidR="00A508C5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kalendarz należy opracować na okresy od 01.01.2021 r. do 31.12.2021 r., od 01.01.2022 r. do 30.06.2022 r.,</w:t>
      </w:r>
    </w:p>
    <w:p w:rsidR="00A508C5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kalendarz powinien być wspólny jedynie dla miejscowości, z których poszczególne frakcje odpadów będą odbierane tego samego dnia,</w:t>
      </w:r>
    </w:p>
    <w:p w:rsidR="00A508C5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eastAsia="Calibri" w:hAnsi="Verdana"/>
          <w:sz w:val="20"/>
          <w:szCs w:val="20"/>
        </w:rPr>
      </w:pPr>
      <w:r w:rsidRPr="00ED6EEA">
        <w:rPr>
          <w:rFonts w:ascii="Verdana" w:eastAsia="Calibri" w:hAnsi="Verdana"/>
          <w:sz w:val="20"/>
          <w:szCs w:val="20"/>
        </w:rPr>
        <w:t xml:space="preserve">po akceptacji projektu przez Zamawiającego, należy dostarczyć kalendarz do siedziby zamawiającego w ilości 10 % każdej wersji nakładu oraz do właścicieli nieruchomości, najpóźniej do 3 dni od </w:t>
      </w:r>
      <w:r>
        <w:rPr>
          <w:rFonts w:ascii="Verdana" w:eastAsia="Calibri" w:hAnsi="Verdana"/>
          <w:sz w:val="20"/>
          <w:szCs w:val="20"/>
        </w:rPr>
        <w:t>rozpoczęcia świadczenia usługi. Projekt kalendarza na 2022 rok należy dostarczyć najpóźniej do 15 grudnia 2021 roku.</w:t>
      </w:r>
    </w:p>
    <w:p w:rsidR="00A508C5" w:rsidRPr="00ED6EEA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eastAsia="Calibri" w:hAnsi="Verdana"/>
          <w:sz w:val="20"/>
          <w:szCs w:val="20"/>
        </w:rPr>
      </w:pPr>
      <w:r w:rsidRPr="00ED6EEA">
        <w:rPr>
          <w:rFonts w:ascii="Verdana" w:eastAsia="Calibri" w:hAnsi="Verdana"/>
          <w:sz w:val="20"/>
          <w:szCs w:val="20"/>
        </w:rPr>
        <w:t>nowo zgłoszone nieruchomości objęte odbiorem odpadów komunalnych, należy wyposażyć w kalendarz podczas pierwszego odbioru odpadów z tej nieruchomości,</w:t>
      </w:r>
    </w:p>
    <w:p w:rsidR="00A508C5" w:rsidRPr="00ED6EEA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hAnsi="Verdana"/>
          <w:b/>
          <w:sz w:val="20"/>
          <w:szCs w:val="20"/>
        </w:rPr>
      </w:pPr>
      <w:r w:rsidRPr="00ED6EEA">
        <w:rPr>
          <w:rFonts w:ascii="Verdana" w:eastAsia="Calibri" w:hAnsi="Verdana"/>
          <w:sz w:val="20"/>
          <w:szCs w:val="20"/>
        </w:rPr>
        <w:t xml:space="preserve">w przypadku zmiany harmonogramu przez Wykonawcę, nowe kalendarze należy dostarczyć w terminie 14 dni po akceptacji projektu przez Zamawiającego w ilościach i na zasadach zgodnych z </w:t>
      </w:r>
      <w:proofErr w:type="spellStart"/>
      <w:r w:rsidRPr="00ED6EEA">
        <w:rPr>
          <w:rFonts w:ascii="Verdana" w:eastAsia="Calibri" w:hAnsi="Verdana"/>
          <w:sz w:val="20"/>
          <w:szCs w:val="20"/>
        </w:rPr>
        <w:t>ppkt</w:t>
      </w:r>
      <w:proofErr w:type="spellEnd"/>
      <w:r w:rsidRPr="00ED6EEA">
        <w:rPr>
          <w:rFonts w:ascii="Verdana" w:eastAsia="Calibri" w:hAnsi="Verdana"/>
          <w:sz w:val="20"/>
          <w:szCs w:val="20"/>
        </w:rPr>
        <w:t xml:space="preserve"> d)</w:t>
      </w:r>
      <w:r>
        <w:rPr>
          <w:rFonts w:ascii="Verdana" w:eastAsia="Calibri" w:hAnsi="Verdana"/>
          <w:sz w:val="20"/>
          <w:szCs w:val="20"/>
        </w:rPr>
        <w:t>,</w:t>
      </w:r>
    </w:p>
    <w:p w:rsidR="00A508C5" w:rsidRPr="005F6CF8" w:rsidRDefault="00A508C5" w:rsidP="00A508C5">
      <w:pPr>
        <w:pStyle w:val="ListParagraph"/>
        <w:numPr>
          <w:ilvl w:val="0"/>
          <w:numId w:val="4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opracować harmonogram odbioru odpadów wielkogabarytowych i mebli w ramach tzw. „wystawki”. Harmonogram należy uzgodnić z Zamawiającym. Dwa tygodnie przed terminem „wystawki” harmonogram należy podać do publicznej wiadomości.</w:t>
      </w:r>
    </w:p>
    <w:p w:rsidR="00A508C5" w:rsidRDefault="00A508C5" w:rsidP="00A508C5">
      <w:pPr>
        <w:pStyle w:val="ListParagraph"/>
        <w:ind w:left="1069"/>
        <w:jc w:val="both"/>
        <w:rPr>
          <w:rFonts w:ascii="Verdana" w:hAnsi="Verdana"/>
          <w:b/>
          <w:sz w:val="20"/>
          <w:szCs w:val="20"/>
        </w:rPr>
      </w:pPr>
      <w:r w:rsidRPr="00ED6EEA">
        <w:rPr>
          <w:rFonts w:ascii="Verdana" w:hAnsi="Verdana"/>
          <w:b/>
          <w:sz w:val="20"/>
          <w:szCs w:val="20"/>
        </w:rPr>
        <w:t xml:space="preserve"> </w:t>
      </w: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eastAsia="Calibri" w:hAnsi="Verdana"/>
          <w:b/>
          <w:sz w:val="20"/>
          <w:szCs w:val="20"/>
        </w:rPr>
        <w:t xml:space="preserve"> W zakresie prowadzenia dokumentacji związanej z działalnością objętą przedmiotem zamówienia Wykonawca ma obowiązek:</w:t>
      </w:r>
    </w:p>
    <w:p w:rsidR="00A508C5" w:rsidRDefault="00A508C5" w:rsidP="00A508C5">
      <w:pPr>
        <w:jc w:val="both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4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prowadzić ilościową i jakościową ewidencję odpadów, zgodnie z przepisami ustawy z dnia 14 grudnia 2012 o odpadach (Dz. U. z 2020r. poz. 797 z </w:t>
      </w:r>
      <w:proofErr w:type="spellStart"/>
      <w:r>
        <w:rPr>
          <w:rFonts w:ascii="Verdana" w:eastAsia="Calibri" w:hAnsi="Verdana"/>
          <w:sz w:val="20"/>
          <w:szCs w:val="20"/>
        </w:rPr>
        <w:t>późn</w:t>
      </w:r>
      <w:proofErr w:type="spellEnd"/>
      <w:r>
        <w:rPr>
          <w:rFonts w:ascii="Verdana" w:eastAsia="Calibri" w:hAnsi="Verdana"/>
          <w:sz w:val="20"/>
          <w:szCs w:val="20"/>
        </w:rPr>
        <w:t>. zm. ).</w:t>
      </w:r>
    </w:p>
    <w:p w:rsidR="00A508C5" w:rsidRDefault="00A508C5" w:rsidP="00A508C5">
      <w:pPr>
        <w:pStyle w:val="ListParagraph"/>
        <w:numPr>
          <w:ilvl w:val="0"/>
          <w:numId w:val="44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przekazywać Zamawiającemu miesięczne raporty w terminie do 14 dni od zakończenia danego miesiąca zawierające informacje związane z zakresem świadczonej usługi, a w szczególności: 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 xml:space="preserve">informację o rodzajach i ilości (masie) odebranych odpadów zebranych w ramach umowy, 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dowody dostarczenia wszystkich odpadów do wskazanej instalacji komunalnej w Lubaniu – Centrum Utylizacji Odpadów Gmin Łużyckich przy ul. Bazaltowej 1 w Lubaniu , tj. pokwitowania z wagi,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wskazanie nieruchomości, na których notorycznie powstają tzw. „nadwyżki”,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wskazanie nieruchomości, z których nie odebrano odpadów komunalnych ze względu na brak współdziałania właściciela nieruchomości z Wykonawcą,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wskazanie nieruchomości, na których mimo obowiązku selektywnej zbiórki odpadów nie jest ona prowadzona,</w:t>
      </w:r>
    </w:p>
    <w:p w:rsidR="00A508C5" w:rsidRDefault="00A508C5" w:rsidP="00A508C5">
      <w:pPr>
        <w:pStyle w:val="ListParagraph"/>
        <w:numPr>
          <w:ilvl w:val="0"/>
          <w:numId w:val="28"/>
        </w:numPr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inne informacje istotne ze względu na zapisy umowy.</w:t>
      </w:r>
    </w:p>
    <w:p w:rsidR="00A508C5" w:rsidRDefault="00A508C5" w:rsidP="00A508C5">
      <w:pPr>
        <w:jc w:val="both"/>
        <w:rPr>
          <w:rFonts w:ascii="Verdana" w:eastAsia="Calibri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0"/>
          <w:numId w:val="10"/>
        </w:numPr>
        <w:jc w:val="both"/>
        <w:rPr>
          <w:rFonts w:ascii="Verdana" w:eastAsia="Calibri" w:hAnsi="Verdana"/>
          <w:b/>
          <w:sz w:val="20"/>
          <w:szCs w:val="20"/>
        </w:rPr>
      </w:pPr>
      <w:r>
        <w:rPr>
          <w:rFonts w:ascii="Verdana" w:eastAsia="Calibri" w:hAnsi="Verdana"/>
          <w:b/>
          <w:sz w:val="20"/>
          <w:szCs w:val="20"/>
        </w:rPr>
        <w:t xml:space="preserve"> Istotne informacje dotyczące przedmiotu zamówienia</w:t>
      </w:r>
    </w:p>
    <w:p w:rsidR="00A508C5" w:rsidRDefault="00A508C5" w:rsidP="00A508C5">
      <w:pPr>
        <w:jc w:val="both"/>
        <w:rPr>
          <w:rFonts w:ascii="Verdana" w:eastAsia="Calibri" w:hAnsi="Verdana"/>
          <w:b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eastAsia="Calibri" w:hAnsi="Verdana"/>
          <w:sz w:val="20"/>
          <w:szCs w:val="20"/>
        </w:rPr>
        <w:t>Czynności w zakresie realizacji zamówienia tj. osób kierujących pojazdami do odbioru odpadów wykazanych w rozdziale 10 ust. 1 lit. c) pkt. 2 SIWZ Wykonawca jest obowiązany wykonywać przy pomocy osób zatrudnionych na podstawie umowy o pracę. Obowiązek dotyczy także podwykonawców.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</w:rPr>
        <w:t>§ 7.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Wykonawca zobowiązany jest do: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zapewnienia sprawnych środków technicznych gwarantujących terminowe i jakościowe wykonanie przedmiotu umowy w ilości nie mniejszej niż podanej w złożonej w postępowaniu przetargowym ofercie,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zapewnienia właściwego stanu sanitarnego pojazdów do odbioru i transportu odpadów, w tym mycia pojazdów do transportu odpadów zmieszanych zarówno z zewnątrz, jak i wewnątrz minimum jeden raz na tydzień,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zabezpieczenia przewożonych odpadów przed wysypywaniem, a także przed wydzielaniem nieprzyjemnych zapachów i odorów,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lastRenderedPageBreak/>
        <w:t>umożliwienia wstępu na teren bazy transportowej przedstawicielom Zamawiającego lub pracownikom państwowych instytucji upoważnionych do kontroli realizacji przedmiotu umowy oraz przepisów prawa,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udostępniania Zamawiającemu, w każdym czasie i na każde żądanie, dokumentacji związanej z działalnością objętą przedmiotem zamówienia,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zorganizowania zaplecza biurowego wraz z obsługą w taki sposób, aby możliwy był kontakt z Wykonawcą codziennie w dni robocze oraz wskazania osoby lub osób upoważnionych do kontaktów z Zamawiającym i danych kontaktowych,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zorganizowania dyżurów w dni ustawowo wolne od pracy w taki sposób, aby możliwy był kontakt Zamawiającego z Wykonawcą w tych dniach oraz, w przypadku wystąpienia zdarzeń nagłych i nieprzewidzianych, a zagrażających życiu, zdrowiu i bezpieczeństwu ludzi lub porządkowi publicznemu, podejmowanie przez Wykonawcę w tych dniach działań zapewniających utrzymanie właściwej jakości świadczonych usług, bez dodatkowego wynagrodzenia,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delegowania upoważnionego przedstawiciela Wykonawcy do uczestnictwa w naradach prowadzonych przez Zamawiającego, na których omawiane będą zadania związane z realizacją przedmiotu umowy,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dokonywania odbioru i transportu odpadów również w przypadkach, kiedy dojazd do miejsc gromadzenia odpadów będzie znacznie utrudniony np. z powodu remontu dróg, dojazdów itp., bez dodatkowego wynagrodzenia,</w:t>
      </w:r>
    </w:p>
    <w:p w:rsidR="00A508C5" w:rsidRDefault="00A508C5" w:rsidP="00A508C5">
      <w:pPr>
        <w:pStyle w:val="NormalWeb"/>
        <w:numPr>
          <w:ilvl w:val="0"/>
          <w:numId w:val="11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przystąpienia do odbioru odpadów komunalnych z nowo zgłoszonych nieruchomości w terminie do 3 dni od dnia zgłoszenia przez Zamawiającego.</w:t>
      </w:r>
    </w:p>
    <w:p w:rsidR="00A508C5" w:rsidRDefault="00A508C5" w:rsidP="00A508C5">
      <w:pPr>
        <w:pStyle w:val="NormalWeb"/>
        <w:spacing w:before="0" w:after="0"/>
        <w:ind w:left="360"/>
        <w:rPr>
          <w:rFonts w:ascii="Verdana" w:hAnsi="Verdana" w:cs="Times New Roman"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>§ 8.</w:t>
      </w:r>
    </w:p>
    <w:p w:rsidR="00A508C5" w:rsidRDefault="00A508C5" w:rsidP="00A508C5">
      <w:pPr>
        <w:pStyle w:val="NormalWeb"/>
        <w:numPr>
          <w:ilvl w:val="0"/>
          <w:numId w:val="58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Zamawiający zobowiązany jest do:</w:t>
      </w:r>
    </w:p>
    <w:p w:rsidR="00A508C5" w:rsidRDefault="00A508C5" w:rsidP="00A508C5">
      <w:pPr>
        <w:pStyle w:val="NormalWeb"/>
        <w:numPr>
          <w:ilvl w:val="0"/>
          <w:numId w:val="12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bieżącego aktualizowania </w:t>
      </w:r>
      <w:r>
        <w:rPr>
          <w:rFonts w:ascii="Verdana" w:hAnsi="Verdana" w:cs="Times New Roman"/>
        </w:rPr>
        <w:t>załącznika nr 7 do SIWZ</w:t>
      </w:r>
      <w:r>
        <w:rPr>
          <w:rFonts w:ascii="Verdana" w:hAnsi="Verdana" w:cs="Times New Roman"/>
          <w:bCs/>
        </w:rPr>
        <w:t xml:space="preserve"> w okresie objętym świadczeniem usługi,</w:t>
      </w:r>
    </w:p>
    <w:p w:rsidR="00A508C5" w:rsidRDefault="00A508C5" w:rsidP="00A508C5">
      <w:pPr>
        <w:pStyle w:val="NormalWeb"/>
        <w:numPr>
          <w:ilvl w:val="0"/>
          <w:numId w:val="12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rozpatrywania wniosków Wykonawcy w zakresie zmian do harmonogramu odbierania odpadów komunalnych oraz zmian miejsc ustawienia pojemników do selektywnej zbiórki odpadów,</w:t>
      </w:r>
    </w:p>
    <w:p w:rsidR="00A508C5" w:rsidRDefault="00A508C5" w:rsidP="00A508C5">
      <w:pPr>
        <w:pStyle w:val="NormalWeb"/>
        <w:numPr>
          <w:ilvl w:val="0"/>
          <w:numId w:val="12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dokonania akceptacji lub wniesienia uwag do harmonogramu odbioru odpadów komunalnych, jeżeli zajdzie taka potrzeba,</w:t>
      </w:r>
    </w:p>
    <w:p w:rsidR="00A508C5" w:rsidRDefault="00A508C5" w:rsidP="00A508C5">
      <w:pPr>
        <w:pStyle w:val="NormalWeb"/>
        <w:numPr>
          <w:ilvl w:val="0"/>
          <w:numId w:val="12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występowania w imieniu mieszkańców w sprawach uciążliwości, niedogodności, niesolidności i niezgodności wykonywania przedmiotu umowy przez Wykonawcę oraz inicjowanie działań zmierzających do usunięcia lub ograniczenia tych uciążliwości, niedogodności itd.,</w:t>
      </w:r>
    </w:p>
    <w:p w:rsidR="00A508C5" w:rsidRDefault="00A508C5" w:rsidP="00A508C5">
      <w:pPr>
        <w:pStyle w:val="NormalWeb"/>
        <w:numPr>
          <w:ilvl w:val="0"/>
          <w:numId w:val="12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regularnego odbioru i oceny raportów i wykazów sporządzanych przez Wykonawcę, o których mowa w § 6 ust. 11,</w:t>
      </w:r>
    </w:p>
    <w:p w:rsidR="00A508C5" w:rsidRDefault="00A508C5" w:rsidP="00A508C5">
      <w:pPr>
        <w:pStyle w:val="NormalWeb"/>
        <w:numPr>
          <w:ilvl w:val="0"/>
          <w:numId w:val="12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rozliczenia usług świadczonych przez Wykonawcę i dokonywania zapłaty wynagrodzenia należnego Wykonawcy w terminach ich płatności, określonych w § 11 ust. 3.</w:t>
      </w:r>
    </w:p>
    <w:p w:rsidR="00A508C5" w:rsidRDefault="00A508C5" w:rsidP="00A508C5">
      <w:pPr>
        <w:pStyle w:val="NormalWeb"/>
        <w:numPr>
          <w:ilvl w:val="0"/>
          <w:numId w:val="9"/>
        </w:numPr>
        <w:tabs>
          <w:tab w:val="left" w:pos="0"/>
        </w:tabs>
        <w:spacing w:before="0" w:after="0"/>
        <w:rPr>
          <w:rFonts w:ascii="Verdana" w:hAnsi="Verdana"/>
        </w:rPr>
      </w:pPr>
      <w:r>
        <w:rPr>
          <w:rFonts w:ascii="Verdana" w:hAnsi="Verdana" w:cs="Times New Roman"/>
          <w:bCs/>
        </w:rPr>
        <w:t>Wykonawca zobowiązany jest do odpowiedniego oznakowania oraz wyposażenia sprzętu:</w:t>
      </w:r>
    </w:p>
    <w:p w:rsidR="00A508C5" w:rsidRDefault="00A508C5" w:rsidP="00A508C5">
      <w:pPr>
        <w:numPr>
          <w:ilvl w:val="0"/>
          <w:numId w:val="13"/>
        </w:numPr>
        <w:ind w:left="36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pojazdy biorące udział w pracach objętych przedmiotem zamówienia muszą być trwale i czytelnie oznakowane w widocznym miejscu nazwą lub logo firmy oraz danymi adresowymi i numerem telefonu, posiadać światła ostrzegawcze koloru pomarańczowego oraz światła cofania wraz z sygnałem dźwiękowym,</w:t>
      </w:r>
    </w:p>
    <w:p w:rsidR="00A508C5" w:rsidRDefault="00A508C5" w:rsidP="00A508C5">
      <w:pPr>
        <w:numPr>
          <w:ilvl w:val="0"/>
          <w:numId w:val="13"/>
        </w:numPr>
        <w:ind w:left="36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dla każdego samochodu, którym posługuje się Wykonawca przy realizacji przedmiotu niniejszego zamówienia Wykonawca musi posiadać wypis z licencji na wykonywanie krajowego transportu drogowego rzeczy; w przypadku realizacji usługi odbioru/wywozu odpadów komunalnych dopuszcza się posiadanie wypisu z zaświadczenia o wykonywaniu przewozów na potrzeby własne,</w:t>
      </w:r>
    </w:p>
    <w:p w:rsidR="00A508C5" w:rsidRDefault="00A508C5" w:rsidP="00A508C5">
      <w:pPr>
        <w:numPr>
          <w:ilvl w:val="0"/>
          <w:numId w:val="13"/>
        </w:numPr>
        <w:ind w:left="360" w:firstLine="0"/>
        <w:jc w:val="both"/>
        <w:rPr>
          <w:rFonts w:ascii="Verdana" w:hAnsi="Verdana"/>
          <w:b/>
          <w:bCs/>
        </w:rPr>
      </w:pPr>
      <w:r>
        <w:rPr>
          <w:rFonts w:ascii="Verdana" w:hAnsi="Verdana"/>
          <w:sz w:val="20"/>
          <w:szCs w:val="20"/>
        </w:rPr>
        <w:t xml:space="preserve">Zamawiający wymaga wyposażenia wszystkich samochodów specjalistycznych przeznaczonych do wykonywania usług w ramach niniejszego postępowania w systemy GPS monitorujące ruch pojazdu na terenie gminy (monitoringu bazującego na systemie pozycjonowania satelitarnego, umożliwiającego trwałe zapisywanie, przechowywanie i odczytywanie danych o położeniu, miejscach postoju i wyładunku </w:t>
      </w:r>
      <w:r>
        <w:rPr>
          <w:rFonts w:ascii="Verdana" w:hAnsi="Verdana"/>
          <w:sz w:val="20"/>
          <w:szCs w:val="20"/>
        </w:rPr>
        <w:lastRenderedPageBreak/>
        <w:t>odpadów).</w:t>
      </w:r>
    </w:p>
    <w:p w:rsidR="00A508C5" w:rsidRDefault="00A508C5" w:rsidP="00A508C5">
      <w:pPr>
        <w:pStyle w:val="NormalWeb"/>
        <w:spacing w:before="0" w:after="0"/>
        <w:ind w:left="360" w:hanging="360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9.</w:t>
      </w:r>
    </w:p>
    <w:p w:rsidR="00A508C5" w:rsidRDefault="00A508C5" w:rsidP="00A508C5">
      <w:pPr>
        <w:pStyle w:val="NormalWeb"/>
        <w:numPr>
          <w:ilvl w:val="0"/>
          <w:numId w:val="14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Zamawiający w trakcie realizacji przedmiotu umowy zastrzega sobie prawo do kontrolowania prac wykonywanych przez Wykonawcę, zarówno przy udziale Wykonawcy, jak i samodzielnie. Z dokonanych kontroli sporządzane będą protokoły pokontrolne.</w:t>
      </w:r>
    </w:p>
    <w:p w:rsidR="00A508C5" w:rsidRDefault="00A508C5" w:rsidP="00A508C5">
      <w:pPr>
        <w:pStyle w:val="NormalWeb"/>
        <w:numPr>
          <w:ilvl w:val="0"/>
          <w:numId w:val="14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Wykonawca umożliwi na życzenie Zamawiającego dokonanie wspólnej oceny poprawności wykonania usługi. Podczas oceny poprawności wykonania usługi brane będą pod uwagę w szczególności protokoły pokontrolne sporządzone w trakcie danego miesiąca oraz wspólnie dokonana wizja lokalna, której organizacja leży po stronie Wykonawcy. Wspólna wizja lokalna nastąpi do 3 dni roboczych od zadeklarowania takiej potrzeby przez Zamawiającego. Z oceny poprawności wykonania usługi Zamawiający i Wykonawca sporządzą wspólny protokół.</w:t>
      </w:r>
    </w:p>
    <w:p w:rsidR="00A508C5" w:rsidRDefault="00A508C5" w:rsidP="00A508C5">
      <w:pPr>
        <w:pStyle w:val="NormalWeb"/>
        <w:numPr>
          <w:ilvl w:val="0"/>
          <w:numId w:val="14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</w:rPr>
        <w:t xml:space="preserve">W przypadku stwierdzenia nieprawidłowości w realizacji przedmiotu umowy Zamawiający niezwłocznie powiadomi o tym fakcie Wykonawcę, wyznaczając jednocześnie termin na ich usunięcie. </w:t>
      </w:r>
    </w:p>
    <w:p w:rsidR="00A508C5" w:rsidRDefault="00A508C5" w:rsidP="00A508C5">
      <w:pPr>
        <w:pStyle w:val="NormalWeb"/>
        <w:spacing w:before="0" w:after="0"/>
        <w:ind w:left="360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ind w:left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10.</w:t>
      </w:r>
    </w:p>
    <w:p w:rsidR="00A508C5" w:rsidRDefault="00A508C5" w:rsidP="00A508C5">
      <w:pPr>
        <w:pStyle w:val="NormalWeb"/>
        <w:numPr>
          <w:ilvl w:val="0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Jako osobę odpowiedzialną za prawidłowe wykonanie przedmiotu umowy ze strony Wykonawcy wyznacza się:</w:t>
      </w:r>
    </w:p>
    <w:p w:rsidR="00A508C5" w:rsidRDefault="00A508C5" w:rsidP="00A508C5">
      <w:pPr>
        <w:pStyle w:val="NormalWeb"/>
        <w:numPr>
          <w:ilvl w:val="1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………………………, nr tel. ………………, e-mail: …………………………</w:t>
      </w:r>
    </w:p>
    <w:p w:rsidR="00A508C5" w:rsidRDefault="00A508C5" w:rsidP="00A508C5">
      <w:pPr>
        <w:pStyle w:val="NormalWeb"/>
        <w:numPr>
          <w:ilvl w:val="1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………………………, nr tel. ………………, e-mail: …………………………</w:t>
      </w:r>
    </w:p>
    <w:p w:rsidR="00A508C5" w:rsidRDefault="00A508C5" w:rsidP="00A508C5">
      <w:pPr>
        <w:pStyle w:val="NormalWeb"/>
        <w:numPr>
          <w:ilvl w:val="0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Do kontroli prac stanowiących przedmiot umowy ze strony Zamawiającego wyznacza się: </w:t>
      </w:r>
    </w:p>
    <w:p w:rsidR="00A508C5" w:rsidRDefault="00A508C5" w:rsidP="00A508C5">
      <w:pPr>
        <w:pStyle w:val="NormalWeb"/>
        <w:numPr>
          <w:ilvl w:val="1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………………………, nr tel. ………………, e-mail: …………………………</w:t>
      </w:r>
    </w:p>
    <w:p w:rsidR="00A508C5" w:rsidRDefault="00A508C5" w:rsidP="00A508C5">
      <w:pPr>
        <w:pStyle w:val="NormalWeb"/>
        <w:numPr>
          <w:ilvl w:val="1"/>
          <w:numId w:val="15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………………………, nr tel. ………………, e-mail: …………………………</w:t>
      </w:r>
    </w:p>
    <w:p w:rsidR="00A508C5" w:rsidRDefault="00A508C5" w:rsidP="00A508C5">
      <w:pPr>
        <w:pStyle w:val="NormalWeb"/>
        <w:numPr>
          <w:ilvl w:val="0"/>
          <w:numId w:val="15"/>
        </w:numPr>
        <w:tabs>
          <w:tab w:val="left" w:pos="0"/>
          <w:tab w:val="left" w:pos="142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 zakresie wzajemnego współdziałania przy realizacji przedmiotu umowy strony zobowiązują się działać niezwłocznie, przestrzegając obowiązujące przepisy prawa i ustalone zwyczaje z poszanowaniem praw drugiej strony umowy.</w:t>
      </w:r>
    </w:p>
    <w:p w:rsidR="00A508C5" w:rsidRDefault="00A508C5" w:rsidP="00A508C5">
      <w:pPr>
        <w:pStyle w:val="NormalWeb"/>
        <w:numPr>
          <w:ilvl w:val="0"/>
          <w:numId w:val="15"/>
        </w:numPr>
        <w:tabs>
          <w:tab w:val="left" w:pos="0"/>
          <w:tab w:val="left" w:pos="142"/>
        </w:tabs>
        <w:spacing w:before="0" w:after="0"/>
        <w:ind w:left="360" w:firstLine="0"/>
        <w:rPr>
          <w:rFonts w:ascii="Verdana" w:hAnsi="Verdana"/>
          <w:b/>
          <w:bCs/>
        </w:rPr>
      </w:pPr>
      <w:r>
        <w:rPr>
          <w:rFonts w:ascii="Verdana" w:hAnsi="Verdana" w:cs="Times New Roman"/>
        </w:rPr>
        <w:t>Strony dopuszczają możliwość zmiany osób wymienionych w ust. 1, o czym niezwłocznie powiadomią drugą stronę w formie pisemnej bez potrzeby wprowadzania zmian w niniejszej umowie.</w:t>
      </w:r>
    </w:p>
    <w:p w:rsidR="00A508C5" w:rsidRDefault="00A508C5" w:rsidP="00A508C5">
      <w:pPr>
        <w:pStyle w:val="Style7"/>
        <w:widowControl/>
        <w:tabs>
          <w:tab w:val="left" w:pos="1134"/>
        </w:tabs>
        <w:ind w:firstLine="0"/>
        <w:rPr>
          <w:rFonts w:ascii="Verdana" w:hAnsi="Verdana"/>
          <w:b/>
          <w:bCs/>
          <w:sz w:val="20"/>
          <w:szCs w:val="20"/>
        </w:rPr>
      </w:pPr>
    </w:p>
    <w:p w:rsidR="00A508C5" w:rsidRDefault="00A508C5" w:rsidP="00A508C5">
      <w:pPr>
        <w:pStyle w:val="Style7"/>
        <w:widowControl/>
        <w:tabs>
          <w:tab w:val="left" w:pos="1134"/>
        </w:tabs>
        <w:ind w:left="1134" w:firstLine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§ 11.</w:t>
      </w:r>
    </w:p>
    <w:p w:rsidR="00A508C5" w:rsidRDefault="00A508C5" w:rsidP="00A508C5">
      <w:pPr>
        <w:pStyle w:val="Style7"/>
        <w:widowControl/>
        <w:tabs>
          <w:tab w:val="left" w:pos="1134"/>
        </w:tabs>
        <w:ind w:left="1134" w:firstLine="0"/>
        <w:jc w:val="center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wykonanie przedmiotu umowy Wykonawca otrzyma wynagrodzenie w wysokości ………………………….. zł brutto (słownie: złotych ……….…………………………………………………) w tym ……….. VAT.</w:t>
      </w: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Wynagrodzenie, o którym mowa w ust. 1 Zamawiający wypłacać będzie Wykonawcy w wysokości ………………………. zł brutto (słownie złotych: ……………………………………………………………) za 1 tonę odebranych w miesiącu odpadów w tym ……….. VAT.</w:t>
      </w: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Zapłata wynagrodzenia, o którym mowa w ust. 2 nastąpi, za każdy miesiąc świadczenia usługi, w terminie do 30 dni od daty doręczenia przez Wykonawcę faktury VAT wraz z protokołami odbioru miesięcznego.</w:t>
      </w: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Podstawą do wystawienia faktury VAT będzie raport miesięczny zaakceptowany przez Zamawiającego oraz protokół odbioru miesięcznego, podpisany przez Zamawiającego i Wykonawcę.</w:t>
      </w: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Wynagrodzenie, o którym mowa w ust. 1 obejmuje wszystkie koszty związane z wykonaniem przedmiotu umowy. </w:t>
      </w:r>
    </w:p>
    <w:p w:rsidR="00A508C5" w:rsidRDefault="00A508C5" w:rsidP="00A508C5">
      <w:pPr>
        <w:pStyle w:val="NormalWeb"/>
        <w:numPr>
          <w:ilvl w:val="0"/>
          <w:numId w:val="16"/>
        </w:numPr>
        <w:tabs>
          <w:tab w:val="left" w:pos="0"/>
          <w:tab w:val="left" w:pos="142"/>
        </w:tabs>
        <w:spacing w:before="0" w:after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</w:rPr>
        <w:t>Wynagrodzenie, o którym mowa w ust. 1 zostanie przekazane na rachunek bankowy Wykonawcy wskazany na fakturze VAT.</w:t>
      </w:r>
    </w:p>
    <w:p w:rsidR="00A508C5" w:rsidRDefault="00A508C5" w:rsidP="00A508C5">
      <w:pPr>
        <w:pStyle w:val="NormalWeb"/>
        <w:spacing w:before="0" w:after="0"/>
        <w:ind w:left="360" w:hanging="360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12.</w:t>
      </w:r>
    </w:p>
    <w:p w:rsidR="00A508C5" w:rsidRDefault="00A508C5" w:rsidP="00A508C5">
      <w:pPr>
        <w:pStyle w:val="NormalWeb"/>
        <w:numPr>
          <w:ilvl w:val="0"/>
          <w:numId w:val="17"/>
        </w:numPr>
        <w:tabs>
          <w:tab w:val="left" w:pos="0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Wykonawca zapłaci Zamawiającemu kary umowne: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za odstąpienie od umowy z przyczyn leżących po stronie Wykonawcy – w wysokości </w:t>
      </w:r>
      <w:r>
        <w:rPr>
          <w:rFonts w:ascii="Verdana" w:hAnsi="Verdana" w:cs="Times New Roman"/>
        </w:rPr>
        <w:lastRenderedPageBreak/>
        <w:t>10% wynagrodzenia, o którym mowa w § 11 ust. 1,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opóźnienia w przystąpieniu do wykonania przedmiotu umowy – w wysokości 0,05% wysokości wynagrodzenia, o którym mowa w § 11 ust. 1 za każdy dzień zwłoki,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za niewykonywanie obowiązku sprawdzania zawartości pojemników na odpady komunalne, pod kątem prowadzenia selektywnej zbiórki, o którym mowa w § 6 ust. 1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3, i niewskazywanie nieruchomości, na których mimo obowiązku selektywnej zbiórki odpadów nie jest ona prowadzona – w wysokości 3 000,00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za odbiór odpadów pojazdem niewyposażonym lub z uszkodzonym systemem GPS monitorującym ruch pojazdu na terenie gminy, o którym mowa w § 8 ust. 2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3 – w wysokości 2 000,00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za niepodstawienie na prośbę Zamawiającego dodatkowego pustego kontenera na odpady w ramach tzw. „wystawki”, którym mowa w § 6 ust. 6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5 – w wysokości 300,00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niezapewnienie w ramach świadczenia usługi zadeklarowanej w ofercie ilości wymaganego sprawnego sprzętu lub pojemników na odpady – w wysokości 500,00 zł za każdą brakującą jednostkę sprzętu lub pojemnik w ciągu dnia,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brak właściwego oznakowania pojazdów służących do odbioru transportu odpadów komunalnych oraz pojemników do selektywnej zbiórki odpadów – 100,00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brak właściwego wyposażenia pojazdów służących do odbioru i transportu odpadów komunalnych oraz brak właściwego wyposażenia bazy magazynowo-transportowej – 1 000,00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brak właściwego stanu sanitarnego pojazdów do odbioru i transportu odpadów – 500,00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za brak możliwości skontaktowania się z Wykonawcą w ciągu dnia zarówno w dni robocze jak i w dni ustawowo wolne od pracy, o których mowa w § 7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7 – 2 000,00 zł za każdy dzień,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nieprawidłowości w zakresie odbierania odpadów komunalnych, tj.: nieodebranie odpadów komunalnych lub nieterminowe ich odebranie z przyczyn lezących po stronie Wykonawcy – 50,00 zł za każdy stwierdzony przypadek i za każdy dzień opóźnienia,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nieprawidłowości w zakresie organizacji selektywnej zbiórki odpadów komunalnych, tj.:</w:t>
      </w:r>
    </w:p>
    <w:p w:rsidR="00A508C5" w:rsidRDefault="00A508C5" w:rsidP="00A508C5">
      <w:pPr>
        <w:pStyle w:val="NormalWeb"/>
        <w:numPr>
          <w:ilvl w:val="0"/>
          <w:numId w:val="45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brak pojemników do selektywnej zbiórki odpadów lub ustawienie ich po terminie wynikającym z § 6 ust. 3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3 – 100,00 zł za każdy stwierdzony przypadek i za każdy dzień opóźnienia,</w:t>
      </w:r>
    </w:p>
    <w:p w:rsidR="00A508C5" w:rsidRDefault="00A508C5" w:rsidP="00A508C5">
      <w:pPr>
        <w:pStyle w:val="NormalWeb"/>
        <w:numPr>
          <w:ilvl w:val="0"/>
          <w:numId w:val="45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nieprzestawienie na żądanie Zamawiającego pojemników do selektywnej zbiórki odpadów lub przestawienie ich po terminie wynikającym z § 6 ust. 3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5 – 100,00 zł za każdy stwierdzony przypadek i każdy dzień opóźnienia,</w:t>
      </w:r>
    </w:p>
    <w:p w:rsidR="00A508C5" w:rsidRDefault="00A508C5" w:rsidP="00A508C5">
      <w:pPr>
        <w:pStyle w:val="NormalWeb"/>
        <w:numPr>
          <w:ilvl w:val="0"/>
          <w:numId w:val="45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niedostarczenie właścicielowi nieruchomości pojemnika na bioodpady, o których mowa w § 6 ust. 5 – 200,00 zł za każdy stwierdzony przypadek i każdy dzień opóźnienia,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nieprawidłowości w zakresie zapewnienia czystości i porządku terenu wokół pojemników i kontenerów, na podstawie § 6 ust. 3 i 6 – 300,00 zł za każdy stwierdzony przypadek i każdy dzień,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nieprawidłowości w zakresie utrzymania pojemników w odpowiednim stanie sanitarnym i technicznym, w tym zaniechanie mycia i dezynfekcji pojemników, o którym mowa w § 6 ust. 5 – 300,00 zł za każdy stwierdzony przypadek,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nieprawidłowości w zakresie zapewnienia właścicielom nieruchomości możliwości najmu lub przyjęcia w innej formie dysponowania pojemników na odpady komunalne, tj.: brak umieszczenia i eksponowania oferty najmu, dzierżawy lub przyjęcia w innej formie dysponowania pojemników na odpady na stronie Wykonawcy – 100,00 zł za każdy dzień,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stwierdzone nie dostarczenie odpadów do instalacji komunalnej w Lubaniu – 1.500,00 zł za każdą Mg niedostarczonego odpadu.</w:t>
      </w:r>
    </w:p>
    <w:p w:rsidR="00A508C5" w:rsidRDefault="00A508C5" w:rsidP="00A508C5">
      <w:pPr>
        <w:pStyle w:val="NormalWeb"/>
        <w:numPr>
          <w:ilvl w:val="0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lastRenderedPageBreak/>
        <w:t>Zamawiający zapłaci Wykonawcy kary umowne:</w:t>
      </w:r>
    </w:p>
    <w:p w:rsidR="00A508C5" w:rsidRDefault="00A508C5" w:rsidP="00A508C5">
      <w:pPr>
        <w:pStyle w:val="NormalWeb"/>
        <w:numPr>
          <w:ilvl w:val="1"/>
          <w:numId w:val="17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za odstąpienie od umowy z przyczyn leżących po stronie Zamawiającego – w wysokości 10% wysokości wynagrodzenia, o którym mowa w § 11 ust. 1,</w:t>
      </w:r>
    </w:p>
    <w:p w:rsidR="00A508C5" w:rsidRDefault="00A508C5" w:rsidP="00A508C5">
      <w:pPr>
        <w:pStyle w:val="NormalWeb"/>
        <w:numPr>
          <w:ilvl w:val="0"/>
          <w:numId w:val="17"/>
        </w:numPr>
        <w:tabs>
          <w:tab w:val="left" w:pos="0"/>
        </w:tabs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Jeżeli rzeczywiste szkody poniesione przez Zamawiającego lub przez Wykonawcę przewyższają wysokość kar wynikających z ust. 1 lub ust. 2 strony zastrzegają sobie prawo dochodzenia odszkodowania uzupełniającego.</w:t>
      </w:r>
    </w:p>
    <w:p w:rsidR="00A508C5" w:rsidRDefault="00A508C5" w:rsidP="00A508C5">
      <w:pPr>
        <w:pStyle w:val="NormalWeb"/>
        <w:spacing w:before="0" w:after="0"/>
        <w:ind w:left="360"/>
        <w:rPr>
          <w:rFonts w:ascii="Verdana" w:hAnsi="Verdana" w:cs="Times New Roman"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13.</w:t>
      </w:r>
    </w:p>
    <w:p w:rsidR="00A508C5" w:rsidRDefault="00A508C5" w:rsidP="00A508C5">
      <w:pPr>
        <w:pStyle w:val="NormalWeb"/>
        <w:numPr>
          <w:ilvl w:val="0"/>
          <w:numId w:val="18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 przypadku stwierdzenia przez Zamawiającego opóźnień lub zwłoki w wykonaniu przedmiotu umowy przez Wykonawcę lub stwierdzenia w realizacji usługi istotnych wad wynikających z winy Wykonawcy, Zamawiający wyznaczy termin usunięcia wad lub wyznaczy dodatkowy termin w wykonaniu przedmiotu umowy.</w:t>
      </w:r>
    </w:p>
    <w:p w:rsidR="00A508C5" w:rsidRDefault="00A508C5" w:rsidP="00A508C5">
      <w:pPr>
        <w:pStyle w:val="NormalWeb"/>
        <w:numPr>
          <w:ilvl w:val="0"/>
          <w:numId w:val="18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</w:rPr>
        <w:t>Wyznaczenie dodatkowych terminów w okolicznościach przedstawionych w ust. 1 nie zwalnia Wykonawcy z obowiązku zapłacenia kar umownych wynikających z § 12 ust. 1</w:t>
      </w: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14.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Wykonawca ponosi odpowiedzialność wobec osób trzecich za szkody wynikłe </w:t>
      </w:r>
      <w:r>
        <w:rPr>
          <w:rFonts w:ascii="Verdana" w:hAnsi="Verdana" w:cs="Times New Roman"/>
        </w:rPr>
        <w:br/>
        <w:t>z niewykonania lub nieprawidłowego wykonania przedmiotu umowy oraz za szkody wyrządzone w trakcie wykonywania przedmiotu umowy.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Wykonawca zobowiązany jest do przedstawienia Zamawiającemu najpóźniej w dniu podpisania umowy polisy ubezpieczenia od odpowiedzialności cywilnej w zakresie prowadzonej działalności na sumę nie niższą niż 700 000,00 zł i na okres nie krótszy niż czas trwania umowy.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 przypadku przedstawienia przez Wykonawcę polisy z rocznym/półrocznym okresem ubezpieczenia Wykonawca zobowiązuje się do kontynuowania przedmiotowego ubezpieczenia lub zawarcia nowego ubezpieczenia w nie zmniejszonym zakresie oraz przedstawienia Zamawiającemu potwierdzeń kontynuacji polisy lub nowej polisy.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Przedstawienie Zamawiającemu potwierdzeń kontynuacji polisy lub nowej polisy musi nastąpić najpóźniej w dniu następującym po dniu utraty ważności poprzedniej polisy.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Niezrealizowanie przez Wykonawcę obowiązków wynikających z ust. 1-4 uprawnia Zamawiającego do odstąpienia od niniejszej umowy oraz naliczenia kar umownych wynikających z § 12 ust. 1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1.</w:t>
      </w:r>
    </w:p>
    <w:p w:rsidR="00A508C5" w:rsidRDefault="00A508C5" w:rsidP="00A508C5">
      <w:pPr>
        <w:pStyle w:val="NormalWeb"/>
        <w:numPr>
          <w:ilvl w:val="0"/>
          <w:numId w:val="19"/>
        </w:numPr>
        <w:tabs>
          <w:tab w:val="left" w:pos="0"/>
        </w:tabs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Zamawiający nie ponosi odpowiedzialności za ewentualne uszkodzenia, akty wandalizmu, na jakie mogą być narażone pojemniki i kontenery będące własnością Wykonawcy.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>§ 15.</w:t>
      </w:r>
    </w:p>
    <w:p w:rsidR="00A508C5" w:rsidRDefault="00A508C5" w:rsidP="00A508C5">
      <w:pPr>
        <w:pStyle w:val="NormalWeb"/>
        <w:numPr>
          <w:ilvl w:val="0"/>
          <w:numId w:val="20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Wykonawca wnosi zabezpieczenie należytego wykonania umowy, zwane dalej zabezpieczeniem, w wysokości …………….. zł (słownie: ………………………. zł), co stanowi 10% ceny ofertowej w formie ……………………………………………...</w:t>
      </w:r>
    </w:p>
    <w:p w:rsidR="00A508C5" w:rsidRDefault="00A508C5" w:rsidP="00A508C5">
      <w:pPr>
        <w:pStyle w:val="NormalWeb"/>
        <w:numPr>
          <w:ilvl w:val="0"/>
          <w:numId w:val="20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Zabezpieczenie należytego wykonania umowy zabezpiecza w szczególności terminowe wykonywanie obowiązków umownych oraz roszczenia o naprawienie szkody powstałej na skutek niewykonania lub nienależytego wykonania umowy.</w:t>
      </w:r>
    </w:p>
    <w:p w:rsidR="00A508C5" w:rsidRDefault="00A508C5" w:rsidP="00A508C5">
      <w:pPr>
        <w:pStyle w:val="NormalWeb"/>
        <w:numPr>
          <w:ilvl w:val="0"/>
          <w:numId w:val="20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Zamawiający zwróci zabezpieczenie w terminie 30 dni od dnia wykonania zamówienia i uznania je przez Zamawiającego za należycie wykonane.</w:t>
      </w:r>
    </w:p>
    <w:p w:rsidR="00A508C5" w:rsidRDefault="00A508C5" w:rsidP="00A508C5">
      <w:pPr>
        <w:pStyle w:val="NormalWeb"/>
        <w:spacing w:before="0" w:after="0"/>
        <w:ind w:left="360" w:hanging="360"/>
        <w:rPr>
          <w:rFonts w:ascii="Verdana" w:hAnsi="Verdana" w:cs="Times New Roman"/>
          <w:bCs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16.</w:t>
      </w:r>
    </w:p>
    <w:p w:rsidR="00A508C5" w:rsidRDefault="00A508C5" w:rsidP="00A508C5">
      <w:pPr>
        <w:pStyle w:val="NormalWeb"/>
        <w:numPr>
          <w:ilvl w:val="0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Strony dopuszczają zmianę postanowień niniejszej umowy zgodnie z wymogami art. 144 ustawy z dnia 29 stycznia 2004 r. Prawo zamówień publicznych (Dz. U. z 2019 r. poz. 1843 z </w:t>
      </w:r>
      <w:proofErr w:type="spellStart"/>
      <w:r>
        <w:rPr>
          <w:rFonts w:ascii="Verdana" w:hAnsi="Verdana" w:cs="Times New Roman"/>
        </w:rPr>
        <w:t>późn</w:t>
      </w:r>
      <w:proofErr w:type="spellEnd"/>
      <w:r>
        <w:rPr>
          <w:rFonts w:ascii="Verdana" w:hAnsi="Verdana" w:cs="Times New Roman"/>
        </w:rPr>
        <w:t>. zm.), w przypadku wystąpienia okoliczności, których nie można było przewidzieć w chwili zawarcia umowy, a w szczególności: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zmiany przepisów prawnych istotnych dla realizacji przedmiotu umowy,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 powodu okoliczności siły wyższej, np. wystąpienia zdarzenia losowego wywołanego przez czynniki zewnętrzne, którego nie można było przewidzieć z pewnością, w szczególności zagrażającego bezpośrednio życiu lub zdrowiu ludzi lub </w:t>
      </w:r>
      <w:r>
        <w:rPr>
          <w:rFonts w:ascii="Verdana" w:hAnsi="Verdana" w:cs="Times New Roman"/>
        </w:rPr>
        <w:lastRenderedPageBreak/>
        <w:t>grożącego powstaniem szkody w znacznych rozmiarach,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odstąpienia na wniosek Zamawiającego od realizacji części zamówienia i związanej z tym zmiany wynagrodzenia, pod warunkiem wystąpienia obiektywnych okoliczności, których Zamawiający nie mógł przewidzieć na etapie przygotowania postępowania, a które powodują, że wykonanie przedmiotu zamówienia bez ograniczenia zakresu zamówienia powodowałoby dla Zamawiającego niekorzystne skutki z uwagi  na zamierzony cel realizacji przedmiotu zamówienia i związane z tym racjonalne wydatkowanie środków publicznych,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zmiany okresów kalendarzy wymienionych w § 6 ust. 10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9 </w:t>
      </w:r>
      <w:proofErr w:type="spellStart"/>
      <w:r>
        <w:rPr>
          <w:rFonts w:ascii="Verdana" w:hAnsi="Verdana" w:cs="Times New Roman"/>
        </w:rPr>
        <w:t>ppkt</w:t>
      </w:r>
      <w:proofErr w:type="spellEnd"/>
      <w:r>
        <w:rPr>
          <w:rFonts w:ascii="Verdana" w:hAnsi="Verdana" w:cs="Times New Roman"/>
        </w:rPr>
        <w:t xml:space="preserve"> b) niniejszej umowy o zamówienia publiczne,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wprowadzenia zmian w stosunku do SIWZ w zakresie wykonywania prac nie wykraczających poza zakres przedmiotu umowy, w sytuacji konieczności usprawnienia procesu realizacji zamówienia,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zmiany organizacyjne stron np.: zmiana reprezentacji, adresu siedziby,</w:t>
      </w:r>
    </w:p>
    <w:p w:rsidR="00A508C5" w:rsidRDefault="00A508C5" w:rsidP="00A508C5">
      <w:pPr>
        <w:pStyle w:val="NormalWeb"/>
        <w:numPr>
          <w:ilvl w:val="1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zmiany podwykonawców i/lub części wykonywanego przez niego zakresu usług, bądź wprowadzenie nowego podwykonawcy.</w:t>
      </w:r>
    </w:p>
    <w:p w:rsidR="00A508C5" w:rsidRDefault="00A508C5" w:rsidP="00A508C5">
      <w:pPr>
        <w:pStyle w:val="NormalWeb"/>
        <w:numPr>
          <w:ilvl w:val="0"/>
          <w:numId w:val="4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 związku z wskazanymi w ust. 1 </w:t>
      </w:r>
      <w:proofErr w:type="spellStart"/>
      <w:r>
        <w:rPr>
          <w:rFonts w:ascii="Verdana" w:hAnsi="Verdana" w:cs="Times New Roman"/>
        </w:rPr>
        <w:t>pkt</w:t>
      </w:r>
      <w:proofErr w:type="spellEnd"/>
      <w:r>
        <w:rPr>
          <w:rFonts w:ascii="Verdana" w:hAnsi="Verdana" w:cs="Times New Roman"/>
        </w:rPr>
        <w:t xml:space="preserve"> 1-4 okolicznościami dopuszczalne jest zmniejszenie lub zwiększenie wynagrodzenia o którym mowa w § 11 ust. 1, przy czym zwiększenie wynagrodzenia dopuszczalne jest o kwotę nie większą niż udokumentowany wzrost kosztów świadczenia usługi. </w:t>
      </w:r>
    </w:p>
    <w:p w:rsidR="00A508C5" w:rsidRDefault="00A508C5" w:rsidP="00A508C5">
      <w:pPr>
        <w:pStyle w:val="NormalWeb"/>
        <w:numPr>
          <w:ilvl w:val="0"/>
          <w:numId w:val="4"/>
        </w:numPr>
        <w:spacing w:before="0" w:after="0"/>
        <w:ind w:left="360" w:firstLine="0"/>
        <w:rPr>
          <w:rFonts w:ascii="Verdana" w:hAnsi="Verdana"/>
        </w:rPr>
      </w:pPr>
      <w:r>
        <w:rPr>
          <w:rFonts w:ascii="Verdana" w:hAnsi="Verdana" w:cs="Times New Roman"/>
        </w:rPr>
        <w:t>Zmiany postanowień niniejszej umowy wymagają formy pisemnej pod rygorem jej nieważności.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NormalWeb"/>
        <w:tabs>
          <w:tab w:val="left" w:pos="4260"/>
          <w:tab w:val="center" w:pos="4536"/>
        </w:tabs>
        <w:spacing w:before="0" w:after="0"/>
        <w:ind w:left="360" w:hanging="360"/>
        <w:jc w:val="center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§ 17.</w:t>
      </w:r>
    </w:p>
    <w:p w:rsidR="00A508C5" w:rsidRPr="003351DF" w:rsidRDefault="00A508C5" w:rsidP="00A508C5">
      <w:pPr>
        <w:pStyle w:val="NormalWeb"/>
        <w:tabs>
          <w:tab w:val="left" w:pos="4260"/>
          <w:tab w:val="center" w:pos="4536"/>
        </w:tabs>
        <w:spacing w:before="0" w:after="0"/>
        <w:ind w:left="360" w:hanging="360"/>
        <w:rPr>
          <w:rFonts w:ascii="Verdana" w:hAnsi="Verdana" w:cs="Times New Roman"/>
          <w:b/>
          <w:bCs/>
        </w:rPr>
      </w:pPr>
      <w:r w:rsidRPr="003351DF">
        <w:rPr>
          <w:rFonts w:ascii="Verdana" w:hAnsi="Verdana" w:cs="Times New Roman"/>
          <w:bCs/>
        </w:rPr>
        <w:t>1.</w:t>
      </w:r>
      <w:r>
        <w:rPr>
          <w:rFonts w:ascii="Verdana" w:hAnsi="Verdana" w:cs="Times New Roman"/>
          <w:b/>
          <w:bCs/>
        </w:rPr>
        <w:t xml:space="preserve"> </w:t>
      </w:r>
      <w:r>
        <w:rPr>
          <w:rFonts w:ascii="Verdana" w:hAnsi="Verdana"/>
        </w:rPr>
        <w:t>Obowiązki Wykonawcy w zakresie Podwykonawców:</w:t>
      </w:r>
    </w:p>
    <w:p w:rsidR="00A508C5" w:rsidRDefault="00A508C5" w:rsidP="00A508C5">
      <w:pPr>
        <w:numPr>
          <w:ilvl w:val="1"/>
          <w:numId w:val="4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w terminie 30 dni od podpisania niniejszej umowy przedstawi Zamawiającemu projekty umów, które zamierza zawrzeć z Podwykonawcami wskazanymi w ofercie przetargowej wraz ze szczegółową dokumentacją obrazującą zakres zadań przewidzianych do wykonania przez Podwykonawców.</w:t>
      </w:r>
    </w:p>
    <w:p w:rsidR="00A508C5" w:rsidRDefault="00A508C5" w:rsidP="00A508C5">
      <w:pPr>
        <w:numPr>
          <w:ilvl w:val="1"/>
          <w:numId w:val="4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przypadku wprowadzenia Podwykonawcy nie zgłoszonego w formularzu ofertowym do oferty przetargowej Wykonawca wystąpi do Zamawiającego o wyrażenie zgody na wprowadzenie Podwykonawcy wraz z projektem umowy zaparafowanym przez Wykonawcę i Podwykonawcę.</w:t>
      </w:r>
    </w:p>
    <w:p w:rsidR="00A508C5" w:rsidRDefault="00A508C5" w:rsidP="00A508C5">
      <w:pPr>
        <w:numPr>
          <w:ilvl w:val="1"/>
          <w:numId w:val="4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Dokumentacja obrazująca zakres zadań przewidzianych do wykonania przez Podwykonawców bezwzględnie musi odpowiadać zakresowi przedstawionemu przez Wykonawcę w toku postępowania o zamówienie publiczne poprzedzającemu zawarcie niniejszej umowy.</w:t>
      </w:r>
    </w:p>
    <w:p w:rsidR="00A508C5" w:rsidRDefault="00A508C5" w:rsidP="00A508C5">
      <w:pPr>
        <w:numPr>
          <w:ilvl w:val="1"/>
          <w:numId w:val="4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w ciągu 14 dni od przedstawienia mu przez Wykonawcę lub odpowiednio przez Podwykonawcę kompletu dokumentów, o których mowa w ustępach poprzednich zajmie stanowisko w przedmiocie wyrażenia zgody na wykonanie części zadań za pomocą Podwykonawcy.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Zamawiającemu przysługuje prawo pisemnego:</w:t>
      </w:r>
    </w:p>
    <w:p w:rsidR="00A508C5" w:rsidRDefault="00A508C5" w:rsidP="00A508C5">
      <w:pPr>
        <w:numPr>
          <w:ilvl w:val="0"/>
          <w:numId w:val="22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wyrażenia zgody na Podwykonawcę,</w:t>
      </w:r>
    </w:p>
    <w:p w:rsidR="00A508C5" w:rsidRDefault="00A508C5" w:rsidP="00A508C5">
      <w:pPr>
        <w:numPr>
          <w:ilvl w:val="0"/>
          <w:numId w:val="22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zgłoszenia sprzeciwu, co do konkretnych Podwykonawców,</w:t>
      </w:r>
    </w:p>
    <w:p w:rsidR="00A508C5" w:rsidRDefault="00A508C5" w:rsidP="00A508C5">
      <w:pPr>
        <w:numPr>
          <w:ilvl w:val="0"/>
          <w:numId w:val="22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zgłoszenia zastrzeżeń, co do konkretnych Podwykonawców,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Jeżeli Zamawiający w terminie 14 dni od zgłoszenia Podwykonawcy przez Wykonawcę,  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nie skorzysta z praw zgłoszenia sprzeciwu lub zastrzeżeń uważa się, że wyraził zgodę  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na zawarcie umowy z Podwykonawcą,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Umowa zawarta z Podwykonawcą musi być sporządzona na piśmie pod rygorem nieważności,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Podwykonawcy, z którymi na zasadach określonych w niniejszym paragrafie za zgodą Zamawiającego zawarto umowy zyskują status oficjalnego Podwykonawcy,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Zlecenie wykonania części zadań Podwykonawcom nie zmienia zobowiązań Wykonawcy wobec Zamawiającego za wykonanie tej części zadań; Wykonawca jest odpowiedzialny za działania, uchybienia i zaniedbania Podwykonawców i jego pracowników w takim samym stopniu, jakby to były działania, uchybienia lub </w:t>
      </w:r>
      <w:r>
        <w:rPr>
          <w:rFonts w:ascii="Verdana" w:hAnsi="Verdana"/>
          <w:sz w:val="20"/>
          <w:szCs w:val="20"/>
        </w:rPr>
        <w:lastRenderedPageBreak/>
        <w:t>zaniedbania jego własnych pracowników.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dokonuje bezpośredniej zapłaty wymaganego wynagrodzenia przysługującego podwykonawcy lub dalszemu podwykonawcy, który zawarł zaakceptowaną przez Zamawiającego umowę o podwykonawstwo, w przypadku uchylenia się od obowiązku zapłaty odpowiednio przez Wykonawcę, podwykonawcę lub dalszego podwykonawcę zamówienia.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Wynagrodzenie, o którym mowa w ust. 7, dotyczy wyłącznie należności powstałych po zaakceptowaniu przez Zamawiającego umowy o podwykonawstwo. Bezpośrednia zapłata obejmuje wyłącznie należne wynagrodzenie, bez odsetek, należnych podwykonawcy lub dalszemu podwykonawcy.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Przed dokonaniem bezpośredniej zapłaty Zamawiający jest obowiązany umożliwić Wykonawcy zgłoszenie pisemnych uwag dotyczących zasadności bezpośredniej zapłaty wynagrodzenia podwykonawcy lub dalszemu podwykonawcy, o którym mowa w ust. 7. Zamawiający informuje o terminie zgłaszania uwag, nie krótszym niż 7 dni od dnia doręczenia tej informacji.</w:t>
      </w:r>
    </w:p>
    <w:p w:rsidR="00A508C5" w:rsidRDefault="00A508C5" w:rsidP="00A508C5">
      <w:pPr>
        <w:numPr>
          <w:ilvl w:val="0"/>
          <w:numId w:val="46"/>
        </w:numPr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przypadku zgłoszenia uwag, o których mowa w ust. 9 w terminie 7 dni, Zamawiający może: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 dokonać bezpośredniej zapłaty wynagrodzenia podwykonawcy lub dalszemu podwykonawcy, jeżeli Wykonawca wykaże niezasadność takiej zapłaty albo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złożyć do depozytu sądowego kwotę potrzebną na pokrycie wynagrodzenia podwykonawcy lub dalszego podwykonawcy w przypadku istnienia zasadniczej wątpliwości Zamawiającego, co do wysokości należnej zapłaty lub podmiotu, któremu płatność się należy, albo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dokonać bezpośredniej zapłaty wynagrodzenia podwykonawcy lub dalszemu podwykonawcy, jeżeli podwykonawca lub dalszy podwykonawca wykaże zasadność takiej zapłaty.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przypadku dokonania bezpośredniej zapłaty podwykonawcy lub dalszemu podwykonawcy, o których mowa w ust. 7, Zamawiający potrąca kwotę wypłaconego wynagrodzenia z wynagrodzenia należnego Wykonawcy.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Konieczność wielokrotnego dokonywania bezpośredniej zapłaty podwykonawcy lub dalszemu podwykonawcy, o których mowa w ust. 7, może stanowić podstawę do odstąpienia od umowy w sprawie zamówienia publicznego przez Zamawiającego.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Wysokość kar umownych, z tytułu: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braku zapłaty lub nieterminowej zapłaty wynagrodzenia należnego podwykonawcom lub dalszym podwykonawcom, wynosi 5.000,00 zł brutto,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nieprzedłożenia do zaakceptowania projektu umowy o podwykonawstwo, której przedmiotem są usługi, lub projektu jej zmiany, wynosi 2.500,00 zł brutto,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nieprzedłożenia poświadczonej za zgodność z oryginałem kopii umowy o podwykonawstwo lub jej zmiany, wynosi 2.500,00 zł brutto.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w trakcie wykonywania umowy może: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powierzyć wykonanie części usługi podwykonawcom, mimo niewskazania w ofercie takiej części do powierzenia podwykonawcom,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wskazać inny zakres podwykonawstwa niż przedstawiony w ofercie,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zrezygnować z podwykonawstwa,</w:t>
      </w:r>
    </w:p>
    <w:p w:rsidR="00A508C5" w:rsidRDefault="00A508C5" w:rsidP="00A508C5">
      <w:pPr>
        <w:pStyle w:val="ListParagraph"/>
        <w:numPr>
          <w:ilvl w:val="1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zmienić podwykonawcę.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Jeżeli zmiana lub rezygnacja z podwykonawcy dotyczy podmiotu, na którego zasoby Wykonawca powoływał się, na zasadach określonych w art. 22a ust. 1 </w:t>
      </w:r>
      <w:proofErr w:type="spellStart"/>
      <w:r>
        <w:rPr>
          <w:rFonts w:ascii="Verdana" w:hAnsi="Verdana"/>
          <w:sz w:val="20"/>
          <w:szCs w:val="20"/>
        </w:rPr>
        <w:t>Pzp</w:t>
      </w:r>
      <w:proofErr w:type="spellEnd"/>
      <w:r>
        <w:rPr>
          <w:rFonts w:ascii="Verdana" w:hAnsi="Verdana"/>
          <w:sz w:val="20"/>
          <w:szCs w:val="20"/>
        </w:rPr>
        <w:t>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Jeżeli powierzenie podwykonawcy wykonania części zamówienia na usługi następuje w trakcie jego realizacji, Wykonawca na żądanie Zamawiającego przedstawia oświadczenie, o którym mowa w art. 25a ust. 1 lub oświadczenia lub dokumenty potwierdzające brak podstaw wykluczenia wobec tego podwykonawcy.</w:t>
      </w:r>
    </w:p>
    <w:p w:rsidR="00A508C5" w:rsidRDefault="00A508C5" w:rsidP="00A508C5">
      <w:pPr>
        <w:pStyle w:val="ListParagraph"/>
        <w:numPr>
          <w:ilvl w:val="0"/>
          <w:numId w:val="4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Jeżeli Zamawiający stwierdzi, że wobec danego podwykonawcy zachodzą podstawy </w:t>
      </w:r>
      <w:r>
        <w:rPr>
          <w:rFonts w:ascii="Verdana" w:hAnsi="Verdana"/>
          <w:sz w:val="20"/>
          <w:szCs w:val="20"/>
        </w:rPr>
        <w:lastRenderedPageBreak/>
        <w:t>wykluczenia, Wykonawca obowiązany jest zastąpić tego podwykonawcę lub zrezygnować z powierzenia wykonania części zamówienia podwykonawcy.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NormalWeb"/>
        <w:tabs>
          <w:tab w:val="left" w:pos="4260"/>
          <w:tab w:val="center" w:pos="4536"/>
        </w:tabs>
        <w:spacing w:before="0" w:after="0"/>
        <w:ind w:left="360" w:hanging="360"/>
        <w:jc w:val="center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>§ 18.</w:t>
      </w:r>
    </w:p>
    <w:p w:rsidR="00A508C5" w:rsidRDefault="00A508C5" w:rsidP="00A508C5">
      <w:pPr>
        <w:pStyle w:val="NormalWeb"/>
        <w:numPr>
          <w:ilvl w:val="0"/>
          <w:numId w:val="21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W razie zaistnienia istotnej zmiany okoliczności powodującej, że wykonanie umowy nie leży w interesie publicznym, czego nie można było przewidzieć w chwili zawarcia umowy, Zamawiający może odstąpić od umowy, a Wykonawca może żądać wyłącznie wynagrodzenia należnego mu z tytułu wykonania części umowy.</w:t>
      </w:r>
    </w:p>
    <w:p w:rsidR="00A508C5" w:rsidRDefault="00A508C5" w:rsidP="00A508C5">
      <w:pPr>
        <w:pStyle w:val="NormalWeb"/>
        <w:numPr>
          <w:ilvl w:val="0"/>
          <w:numId w:val="21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Zamawiającemu przysługuje prawo do odstąpienia od umowy także w przypadku: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nierozpoczęcia przez Wykonawcę wywozu odpadów komunalnych w ciągu 3 dni od dnia 1 stycznia 2021 r., 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nieprzedłożenia przez Wykonawcę właścicielom nieruchomości w terminie do 5 dni od daty podpisania umowy oferty udostępnienia pojemników i kontenerów na odpady w szczególności w formie najmu lub dzierżawy; Zamawiający uzna, że Wykonawca nie wywiązał się z przedmiotowego obowiązku, jeżeli:</w:t>
      </w:r>
    </w:p>
    <w:p w:rsidR="00A508C5" w:rsidRDefault="00A508C5" w:rsidP="00A508C5">
      <w:pPr>
        <w:pStyle w:val="NormalWeb"/>
        <w:numPr>
          <w:ilvl w:val="0"/>
          <w:numId w:val="47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30 losowo wybranych przez Zamawiającego właścicieli nieruchomości zamieszkałych jednorodzinnych wykazanych w załączniku nr 7 do SIWZ oświadczy, że nie otrzymali ww. oferty Wykonawcy lub</w:t>
      </w:r>
    </w:p>
    <w:p w:rsidR="00A508C5" w:rsidRDefault="00A508C5" w:rsidP="00A508C5">
      <w:pPr>
        <w:pStyle w:val="NormalWeb"/>
        <w:numPr>
          <w:ilvl w:val="0"/>
          <w:numId w:val="47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2 losowo wybranych przez Zamawiającego zarządców nieruchomości wielorodzinnych (administratorów) oświadczy, że nie otrzymali ww. oferty Wykonawcy lub</w:t>
      </w:r>
    </w:p>
    <w:p w:rsidR="00A508C5" w:rsidRDefault="00A508C5" w:rsidP="00A508C5">
      <w:pPr>
        <w:pStyle w:val="NormalWeb"/>
        <w:numPr>
          <w:ilvl w:val="0"/>
          <w:numId w:val="47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4 losowo wybranych przez Zamawiającego właścicieli nieruchomości niezamieszkałych wykazanych w załączniku nr 7 do SIWZ oświadczy, że nie otrzymali ww. oferty Wykonawcy.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Przerwania wykonywania przedmiotu umowy na okres dłuższy niż 3 dni,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braku właściwej jakości usług świadczonych przez Wykonawcę, tj. niezgodnej z SIWZ oraz ofertą Wykonawcy, a w szczególności przekazywania </w:t>
      </w:r>
      <w:r>
        <w:rPr>
          <w:rFonts w:ascii="Verdana" w:hAnsi="Verdana" w:cs="Times New Roman"/>
        </w:rPr>
        <w:t>odpadów komunalnych zmieszanych, bioodpadów oraz pozostałości z sortowania odpadów komunalnych przeznaczonych do składowania do zagospodarowania do instalacji innych, niż wskazanych w § 6 ust. 9,</w:t>
      </w:r>
      <w:r>
        <w:rPr>
          <w:rFonts w:ascii="Verdana" w:hAnsi="Verdana" w:cs="Times New Roman"/>
          <w:bCs/>
        </w:rPr>
        <w:t xml:space="preserve"> pomimo dwukrotnego wezwania do poprawy jakości usług złożonego na piśmie przez Zamawiającego – po upływie 7 dni od dnia doręczenia drugiego wezwania do poprawy jakości usług,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  <w:bCs/>
        </w:rPr>
        <w:t>uporczywego i notorycznego nieprzestrzegania przez Wykonawcę zapisów niniejszej umowy oraz wymagań wynikających z SIWZ,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>braku polisy ubezpieczeniowej lub innego dokumentu potwierdzającego, że Wykonawca jest ubezpieczony w zakresie prowadzonej działalności,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</w:rPr>
        <w:t>utraty przez Wykonawcę uprawnień do wykonywania umowy, wynikających z przepisów prawa,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/>
          <w:bCs/>
        </w:rPr>
      </w:pPr>
      <w:r>
        <w:rPr>
          <w:rFonts w:ascii="Verdana" w:hAnsi="Verdana" w:cs="Times New Roman"/>
          <w:bCs/>
        </w:rPr>
        <w:t>zaprzestania działalności przez Wykonawcę – w terminie 3 dni od dnia otrzymania informacji o zaprzestaniu działalności.</w:t>
      </w:r>
    </w:p>
    <w:p w:rsidR="00A508C5" w:rsidRDefault="00A508C5" w:rsidP="00A508C5">
      <w:pPr>
        <w:numPr>
          <w:ilvl w:val="0"/>
          <w:numId w:val="21"/>
        </w:numPr>
        <w:ind w:left="360" w:firstLine="0"/>
        <w:jc w:val="both"/>
        <w:rPr>
          <w:rFonts w:ascii="Verdana" w:hAnsi="Verdana"/>
          <w:bCs/>
        </w:rPr>
      </w:pPr>
      <w:r>
        <w:rPr>
          <w:rFonts w:ascii="Verdana" w:hAnsi="Verdana"/>
          <w:bCs/>
          <w:sz w:val="20"/>
          <w:szCs w:val="20"/>
        </w:rPr>
        <w:t>Wykonawca zachowuje prawo do wynagrodzenia za czynności wykonane w ramach przedmiotu umowy przed dniem otrzymania oświadczenia Zamawiającego o rozwiązaniu umowy. Wynagrodzenie to – w razie złożenia przez Zamawiającego oświadczenia w toku okresu rozliczeniowego – będzie ustalane w sposób proporcjonalny do ilości dni świadczenia w danym okresie usług przez Wykonawcę.</w:t>
      </w:r>
    </w:p>
    <w:p w:rsidR="00A508C5" w:rsidRDefault="00A508C5" w:rsidP="00A508C5">
      <w:pPr>
        <w:pStyle w:val="NormalWeb"/>
        <w:numPr>
          <w:ilvl w:val="0"/>
          <w:numId w:val="21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Wykonawcy przysługuje prawo do odstąpienia od umowy w przypadku: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gdy Zamawiający nie wywiązuje się z obowiązku zapłaty wynagrodzenia za należycie wykonaną usługę po upływie 60 dni od terminu wyznaczonego na zapłatę, pomimo pisemnego wezwania do zapłaty złożonego przez Wykonawcę,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gdy Zamawiający wymaga od Wykonawcy wykonania czynności niezgodnych z przepisami prawa, pomimo pisemnego poinformowania przez Wykonawcę, że wykonanie czynności jest niezgodne z przepisami prawa – po upływie 30 dni od dnia złożenia informacji, pod warunkiem, że Zamawiający nie odstąpił od żądania wykonania czynności niezgodnych z przepisami prawa.</w:t>
      </w:r>
    </w:p>
    <w:p w:rsidR="00A508C5" w:rsidRDefault="00A508C5" w:rsidP="00A508C5">
      <w:pPr>
        <w:pStyle w:val="NormalWeb"/>
        <w:numPr>
          <w:ilvl w:val="0"/>
          <w:numId w:val="21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Odstąpienie od umowy powinno nastąpić w formie pisemnej, pod rygorem nieważności i zawierać uzasadnienie.</w:t>
      </w:r>
    </w:p>
    <w:p w:rsidR="00A508C5" w:rsidRDefault="00A508C5" w:rsidP="00A508C5">
      <w:pPr>
        <w:pStyle w:val="NormalWeb"/>
        <w:numPr>
          <w:ilvl w:val="0"/>
          <w:numId w:val="21"/>
        </w:numPr>
        <w:spacing w:before="0" w:after="0"/>
        <w:ind w:left="360" w:firstLine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 xml:space="preserve">Zamawiający w razie odstąpienia od umowy z przyczyn, za które nie odpowiada </w:t>
      </w:r>
      <w:r>
        <w:rPr>
          <w:rFonts w:ascii="Verdana" w:hAnsi="Verdana" w:cs="Times New Roman"/>
          <w:bCs/>
        </w:rPr>
        <w:lastRenderedPageBreak/>
        <w:t>Wykonawca, obowiązany jest do: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Cs/>
        </w:rPr>
      </w:pPr>
      <w:r>
        <w:rPr>
          <w:rFonts w:ascii="Verdana" w:hAnsi="Verdana" w:cs="Times New Roman"/>
          <w:bCs/>
        </w:rPr>
        <w:t>dokonania odbioru usługi przerwanej,</w:t>
      </w:r>
    </w:p>
    <w:p w:rsidR="00A508C5" w:rsidRDefault="00A508C5" w:rsidP="00A508C5">
      <w:pPr>
        <w:pStyle w:val="NormalWeb"/>
        <w:numPr>
          <w:ilvl w:val="1"/>
          <w:numId w:val="21"/>
        </w:numPr>
        <w:spacing w:before="0" w:after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Cs/>
        </w:rPr>
        <w:t>dokonania zapłaty wynagrodzenia za usługi, które zostały wykonane przez Wykonawcę do dnia odstąpienia od umowy.</w:t>
      </w:r>
    </w:p>
    <w:p w:rsidR="00A508C5" w:rsidRDefault="00A508C5" w:rsidP="00A508C5">
      <w:pPr>
        <w:pStyle w:val="NormalWeb"/>
        <w:spacing w:before="0" w:after="0"/>
        <w:ind w:left="360" w:hanging="360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19.</w:t>
      </w:r>
    </w:p>
    <w:p w:rsidR="00A508C5" w:rsidRDefault="00A508C5" w:rsidP="00A508C5">
      <w:pPr>
        <w:pStyle w:val="NormalWeb"/>
        <w:numPr>
          <w:ilvl w:val="0"/>
          <w:numId w:val="23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>Zakazuje się przeniesienia wierzytelności wynikających z niniejszej umowy na osoby trzecie bez pisemnej zgody Zamawiającego.</w:t>
      </w:r>
    </w:p>
    <w:p w:rsidR="00A508C5" w:rsidRDefault="00A508C5" w:rsidP="00A508C5">
      <w:pPr>
        <w:pStyle w:val="NormalWeb"/>
        <w:numPr>
          <w:ilvl w:val="0"/>
          <w:numId w:val="23"/>
        </w:numPr>
        <w:spacing w:before="0" w:after="0"/>
        <w:ind w:left="360" w:firstLine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W sprawach nieuregulowanych w niniejszej umowie mają zastosowanie przepisy ustawy z dnia 23 kwietnia 1964 r. Kodeks cywilny (Dz. U. z 2020 r. poz. 1740) oraz przepisy odrębne, a w szczególności: </w:t>
      </w:r>
      <w:r>
        <w:rPr>
          <w:rFonts w:ascii="Verdana" w:hAnsi="Verdana" w:cs="Times New Roman"/>
          <w:bCs/>
        </w:rPr>
        <w:t xml:space="preserve">ustawa </w:t>
      </w:r>
      <w:r>
        <w:rPr>
          <w:rFonts w:ascii="Verdana" w:hAnsi="Verdana" w:cs="Times New Roman"/>
        </w:rPr>
        <w:t xml:space="preserve">z dnia 29 stycznia 2004 r. Prawo zamówień publicznych (Dz. U. z 2019 r. 1843 z </w:t>
      </w:r>
      <w:proofErr w:type="spellStart"/>
      <w:r>
        <w:rPr>
          <w:rFonts w:ascii="Verdana" w:hAnsi="Verdana" w:cs="Times New Roman"/>
        </w:rPr>
        <w:t>późn</w:t>
      </w:r>
      <w:proofErr w:type="spellEnd"/>
      <w:r>
        <w:rPr>
          <w:rFonts w:ascii="Verdana" w:hAnsi="Verdana" w:cs="Times New Roman"/>
        </w:rPr>
        <w:t xml:space="preserve">. zm.), ustawa z dnia 13 września 1996 r. o utrzymaniu czystości i porządku w gminach (Dz. U. z 2020 r. poz. 1439), ustawa z dnia 14 grudnia 2012 r. o odpadach (Dz. U. z 2020 r. poz. 797 z </w:t>
      </w:r>
      <w:proofErr w:type="spellStart"/>
      <w:r>
        <w:rPr>
          <w:rFonts w:ascii="Verdana" w:hAnsi="Verdana" w:cs="Times New Roman"/>
        </w:rPr>
        <w:t>późn</w:t>
      </w:r>
      <w:proofErr w:type="spellEnd"/>
      <w:r>
        <w:rPr>
          <w:rFonts w:ascii="Verdana" w:hAnsi="Verdana" w:cs="Times New Roman"/>
        </w:rPr>
        <w:t>. zm.) oraz aktualnie obowiązujące akty prawa miejscowego podejmowane na podstawie ww. ustaw.</w:t>
      </w:r>
    </w:p>
    <w:p w:rsidR="00A508C5" w:rsidRDefault="00A508C5" w:rsidP="00A508C5">
      <w:pPr>
        <w:pStyle w:val="NormalWeb"/>
        <w:numPr>
          <w:ilvl w:val="0"/>
          <w:numId w:val="23"/>
        </w:numPr>
        <w:spacing w:before="0" w:after="0"/>
        <w:ind w:left="360" w:firstLine="0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</w:rPr>
        <w:t>Wszelkie spory wynikłe na tle niniejszej umowy będą rozpatrywane przez sąd właściwy dla siedziby Zamawiającego.</w:t>
      </w:r>
    </w:p>
    <w:p w:rsidR="00A508C5" w:rsidRDefault="00A508C5" w:rsidP="00A508C5">
      <w:pPr>
        <w:pStyle w:val="NormalWeb"/>
        <w:spacing w:before="0" w:after="0"/>
        <w:ind w:left="360" w:hanging="360"/>
        <w:rPr>
          <w:rFonts w:ascii="Verdana" w:hAnsi="Verdana" w:cs="Times New Roman"/>
          <w:b/>
          <w:bCs/>
        </w:rPr>
      </w:pPr>
    </w:p>
    <w:p w:rsidR="00A508C5" w:rsidRDefault="00A508C5" w:rsidP="00A508C5">
      <w:pPr>
        <w:pStyle w:val="NormalWeb"/>
        <w:spacing w:before="0" w:after="0"/>
        <w:ind w:left="360" w:hanging="36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b/>
          <w:bCs/>
        </w:rPr>
        <w:t>§ 20.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Umowę sporządzono w trzech jednobrzmiących egzemplarzach, z których dwa egzemplarze otrzymuje Zamawiający i jeden egzemplarz otrzymuje Wykonawca. </w:t>
      </w: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</w:p>
    <w:p w:rsidR="00A508C5" w:rsidRDefault="00A508C5" w:rsidP="00A508C5">
      <w:pPr>
        <w:pStyle w:val="NormalWeb"/>
        <w:spacing w:before="0" w:after="0"/>
        <w:rPr>
          <w:rFonts w:ascii="Verdana" w:hAnsi="Verdana" w:cs="Times New Roman"/>
        </w:rPr>
      </w:pPr>
    </w:p>
    <w:tbl>
      <w:tblPr>
        <w:tblW w:w="0" w:type="auto"/>
        <w:tblLayout w:type="fixed"/>
        <w:tblLook w:val="0000"/>
      </w:tblPr>
      <w:tblGrid>
        <w:gridCol w:w="3334"/>
        <w:gridCol w:w="2616"/>
        <w:gridCol w:w="3337"/>
      </w:tblGrid>
      <w:tr w:rsidR="00A508C5" w:rsidTr="00601D57">
        <w:tc>
          <w:tcPr>
            <w:tcW w:w="3334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………………………………………..</w:t>
            </w:r>
          </w:p>
        </w:tc>
        <w:tc>
          <w:tcPr>
            <w:tcW w:w="2616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3337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</w:pPr>
            <w:r>
              <w:rPr>
                <w:rFonts w:ascii="Verdana" w:hAnsi="Verdana" w:cs="Times New Roman"/>
              </w:rPr>
              <w:t>………………………………………..</w:t>
            </w:r>
          </w:p>
        </w:tc>
      </w:tr>
      <w:tr w:rsidR="00A508C5" w:rsidTr="00601D57">
        <w:tc>
          <w:tcPr>
            <w:tcW w:w="3334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2616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3337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</w:p>
        </w:tc>
      </w:tr>
      <w:tr w:rsidR="00A508C5" w:rsidTr="00601D57">
        <w:tc>
          <w:tcPr>
            <w:tcW w:w="3334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  <w:r>
              <w:rPr>
                <w:rFonts w:ascii="Verdana" w:hAnsi="Verdana" w:cs="Times New Roman"/>
              </w:rPr>
              <w:t>………………………………………..</w:t>
            </w:r>
          </w:p>
        </w:tc>
        <w:tc>
          <w:tcPr>
            <w:tcW w:w="2616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3337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</w:pPr>
            <w:r>
              <w:rPr>
                <w:rFonts w:ascii="Verdana" w:hAnsi="Verdana" w:cs="Times New Roman"/>
              </w:rPr>
              <w:t>………………………………………..</w:t>
            </w:r>
          </w:p>
        </w:tc>
      </w:tr>
      <w:tr w:rsidR="00A508C5" w:rsidTr="00601D57">
        <w:tc>
          <w:tcPr>
            <w:tcW w:w="3334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  <w:b/>
              </w:rPr>
            </w:pPr>
            <w:r>
              <w:rPr>
                <w:rFonts w:ascii="Verdana" w:hAnsi="Verdana" w:cs="Times New Roman"/>
                <w:b/>
              </w:rPr>
              <w:t>Wykonawca</w:t>
            </w:r>
          </w:p>
        </w:tc>
        <w:tc>
          <w:tcPr>
            <w:tcW w:w="2616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  <w:rPr>
                <w:rFonts w:ascii="Verdana" w:hAnsi="Verdana" w:cs="Times New Roman"/>
                <w:b/>
              </w:rPr>
            </w:pPr>
          </w:p>
        </w:tc>
        <w:tc>
          <w:tcPr>
            <w:tcW w:w="3337" w:type="dxa"/>
            <w:shd w:val="clear" w:color="auto" w:fill="auto"/>
          </w:tcPr>
          <w:p w:rsidR="00A508C5" w:rsidRDefault="00A508C5" w:rsidP="00601D57">
            <w:pPr>
              <w:pStyle w:val="NormalWeb"/>
              <w:spacing w:before="0" w:after="0"/>
              <w:jc w:val="center"/>
            </w:pPr>
            <w:r>
              <w:rPr>
                <w:rFonts w:ascii="Verdana" w:hAnsi="Verdana" w:cs="Times New Roman"/>
                <w:b/>
              </w:rPr>
              <w:t>Zamawiający</w:t>
            </w:r>
          </w:p>
        </w:tc>
      </w:tr>
    </w:tbl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</w:p>
    <w:p w:rsidR="00A508C5" w:rsidRDefault="00A508C5" w:rsidP="00A508C5">
      <w:pPr>
        <w:jc w:val="right"/>
        <w:rPr>
          <w:b/>
          <w:i/>
          <w:szCs w:val="20"/>
        </w:rPr>
      </w:pPr>
      <w:r>
        <w:rPr>
          <w:b/>
          <w:i/>
          <w:szCs w:val="20"/>
        </w:rPr>
        <w:t>Załącznik nr 1</w:t>
      </w:r>
    </w:p>
    <w:p w:rsidR="00A508C5" w:rsidRDefault="00A508C5" w:rsidP="00A508C5">
      <w:pPr>
        <w:jc w:val="right"/>
        <w:rPr>
          <w:b/>
          <w:i/>
          <w:szCs w:val="20"/>
        </w:rPr>
      </w:pPr>
      <w:r>
        <w:rPr>
          <w:b/>
          <w:i/>
          <w:szCs w:val="20"/>
        </w:rPr>
        <w:t xml:space="preserve"> do umowy Nr….. </w:t>
      </w:r>
    </w:p>
    <w:p w:rsidR="00A508C5" w:rsidRDefault="00A508C5" w:rsidP="00A508C5">
      <w:pPr>
        <w:jc w:val="right"/>
        <w:rPr>
          <w:b/>
          <w:szCs w:val="20"/>
        </w:rPr>
      </w:pPr>
      <w:r>
        <w:rPr>
          <w:b/>
          <w:i/>
          <w:szCs w:val="20"/>
        </w:rPr>
        <w:t xml:space="preserve">z dnia …………2020r. </w:t>
      </w:r>
    </w:p>
    <w:p w:rsidR="00A508C5" w:rsidRDefault="00A508C5" w:rsidP="00A508C5">
      <w:pPr>
        <w:rPr>
          <w:b/>
          <w:szCs w:val="20"/>
        </w:rPr>
      </w:pPr>
    </w:p>
    <w:p w:rsidR="00A508C5" w:rsidRDefault="00A508C5" w:rsidP="00A508C5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Zestawienie ilościowe pojemników do selektywnej zbiórki papieru, metali, tworzyw sztucznych, opakowań </w:t>
      </w:r>
      <w:proofErr w:type="spellStart"/>
      <w:r>
        <w:rPr>
          <w:rFonts w:ascii="Verdana" w:hAnsi="Verdana"/>
          <w:b/>
          <w:sz w:val="20"/>
          <w:szCs w:val="20"/>
        </w:rPr>
        <w:t>wielomateriałowych</w:t>
      </w:r>
      <w:proofErr w:type="spellEnd"/>
      <w:r>
        <w:rPr>
          <w:rFonts w:ascii="Verdana" w:hAnsi="Verdana"/>
          <w:b/>
          <w:sz w:val="20"/>
          <w:szCs w:val="20"/>
        </w:rPr>
        <w:t>, szkła w rozbiciu na poszczególne miejscowości.</w:t>
      </w:r>
      <w:bookmarkStart w:id="0" w:name="_GoBack"/>
      <w:bookmarkEnd w:id="0"/>
    </w:p>
    <w:p w:rsidR="00A508C5" w:rsidRDefault="00A508C5" w:rsidP="00A508C5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675"/>
        <w:gridCol w:w="1985"/>
        <w:gridCol w:w="1276"/>
        <w:gridCol w:w="1275"/>
        <w:gridCol w:w="1134"/>
      </w:tblGrid>
      <w:tr w:rsidR="00A508C5" w:rsidTr="00601D57">
        <w:trPr>
          <w:trHeight w:val="6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Miejscowość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PAPIER </w:t>
            </w:r>
          </w:p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niebieski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PLASTIK</w:t>
            </w:r>
          </w:p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żółty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SZKŁO</w:t>
            </w:r>
          </w:p>
          <w:p w:rsidR="00A508C5" w:rsidRDefault="00A508C5" w:rsidP="00601D57">
            <w:pPr>
              <w:spacing w:before="100" w:after="10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zielony</w:t>
            </w:r>
          </w:p>
        </w:tc>
      </w:tr>
      <w:tr w:rsidR="00A508C5" w:rsidTr="00601D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Sulików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A508C5" w:rsidTr="00601D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Radzimów Górny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A508C5" w:rsidTr="00601D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Bierna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A508C5" w:rsidTr="00601D57"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08C5" w:rsidRDefault="00A508C5" w:rsidP="00601D57">
            <w:pPr>
              <w:spacing w:before="100" w:after="100"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</w:tr>
    </w:tbl>
    <w:p w:rsidR="00A508C5" w:rsidRDefault="00A508C5" w:rsidP="00A508C5">
      <w:pPr>
        <w:spacing w:line="360" w:lineRule="auto"/>
        <w:rPr>
          <w:szCs w:val="20"/>
        </w:rPr>
      </w:pPr>
    </w:p>
    <w:p w:rsidR="00A508C5" w:rsidRDefault="00A508C5" w:rsidP="00A508C5">
      <w:pPr>
        <w:rPr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jc w:val="center"/>
        <w:rPr>
          <w:b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rPr>
          <w:b/>
          <w:i/>
          <w:szCs w:val="20"/>
        </w:rPr>
      </w:pPr>
    </w:p>
    <w:p w:rsidR="00A508C5" w:rsidRDefault="00A508C5" w:rsidP="00A508C5">
      <w:pPr>
        <w:rPr>
          <w:b/>
          <w:i/>
          <w:szCs w:val="20"/>
        </w:rPr>
      </w:pPr>
    </w:p>
    <w:p w:rsidR="00A508C5" w:rsidRDefault="00A508C5" w:rsidP="00A508C5">
      <w:pPr>
        <w:ind w:left="7513" w:firstLine="286"/>
        <w:jc w:val="right"/>
        <w:rPr>
          <w:b/>
          <w:i/>
          <w:szCs w:val="20"/>
        </w:rPr>
      </w:pPr>
    </w:p>
    <w:p w:rsidR="00A508C5" w:rsidRDefault="00A508C5" w:rsidP="00A508C5">
      <w:pPr>
        <w:ind w:left="7513"/>
        <w:rPr>
          <w:b/>
          <w:i/>
          <w:szCs w:val="20"/>
        </w:rPr>
      </w:pPr>
    </w:p>
    <w:p w:rsidR="00A508C5" w:rsidRDefault="00A508C5" w:rsidP="00A508C5">
      <w:pPr>
        <w:ind w:left="7513"/>
        <w:rPr>
          <w:b/>
          <w:i/>
          <w:szCs w:val="20"/>
        </w:rPr>
      </w:pPr>
      <w:r>
        <w:rPr>
          <w:b/>
          <w:i/>
          <w:szCs w:val="20"/>
        </w:rPr>
        <w:t xml:space="preserve">Załącznik nr 2 </w:t>
      </w:r>
    </w:p>
    <w:p w:rsidR="00A508C5" w:rsidRDefault="00A508C5" w:rsidP="00A508C5">
      <w:pPr>
        <w:ind w:left="6951" w:firstLine="562"/>
        <w:jc w:val="right"/>
        <w:rPr>
          <w:b/>
          <w:i/>
          <w:szCs w:val="20"/>
        </w:rPr>
      </w:pPr>
      <w:r>
        <w:rPr>
          <w:b/>
          <w:i/>
          <w:szCs w:val="20"/>
        </w:rPr>
        <w:t>do umowy Nr</w:t>
      </w:r>
    </w:p>
    <w:p w:rsidR="00A508C5" w:rsidRDefault="00A508C5" w:rsidP="00A508C5">
      <w:pPr>
        <w:ind w:left="6951"/>
        <w:jc w:val="right"/>
        <w:rPr>
          <w:b/>
          <w:i/>
          <w:szCs w:val="20"/>
        </w:rPr>
      </w:pPr>
      <w:r>
        <w:rPr>
          <w:b/>
          <w:i/>
          <w:szCs w:val="20"/>
        </w:rPr>
        <w:t>z dnia……….2020 r.</w:t>
      </w:r>
    </w:p>
    <w:p w:rsidR="00A508C5" w:rsidRDefault="00A508C5" w:rsidP="00A508C5">
      <w:pPr>
        <w:ind w:left="6951"/>
        <w:jc w:val="right"/>
        <w:rPr>
          <w:b/>
          <w:i/>
          <w:szCs w:val="20"/>
        </w:rPr>
      </w:pPr>
    </w:p>
    <w:p w:rsidR="00A508C5" w:rsidRDefault="00A508C5" w:rsidP="00A508C5">
      <w:pPr>
        <w:ind w:firstLine="426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Parametry oraz oznaczenie pojemników do selektywnej zbiórki odpadów:</w:t>
      </w:r>
    </w:p>
    <w:p w:rsidR="00A508C5" w:rsidRDefault="00A508C5" w:rsidP="00A508C5">
      <w:pPr>
        <w:pStyle w:val="ListParagraph"/>
        <w:numPr>
          <w:ilvl w:val="0"/>
          <w:numId w:val="29"/>
        </w:numPr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Pojemniki o pojemności 2500 l na odpady: papier i tektura, metale, tworzywa sztuczne, opakowania </w:t>
      </w:r>
      <w:proofErr w:type="spellStart"/>
      <w:r>
        <w:rPr>
          <w:rFonts w:ascii="Verdana" w:hAnsi="Verdana"/>
          <w:sz w:val="20"/>
          <w:szCs w:val="20"/>
        </w:rPr>
        <w:t>wielomateriałowe</w:t>
      </w:r>
      <w:proofErr w:type="spellEnd"/>
      <w:r>
        <w:rPr>
          <w:rFonts w:ascii="Verdana" w:hAnsi="Verdana"/>
          <w:sz w:val="20"/>
          <w:szCs w:val="20"/>
        </w:rPr>
        <w:t>, opakowania ze szkła o parametrach: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dwudzielne dno, dwudzielna klapa zainstalowana od spodu pojemnika umożliwiająca opróżnianie podnośnikiem typu HDS,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konstrukcja elementów metalowych zabezpieczona powłoką antykorozyjną,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wykonane z tworzyw trudnopalnych, odpornych na uszkodzenia mechaniczne,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dwa otwory wrzutowe zlokalizowane po przeciwnych stronach dostosowane do rodzaju odpadów,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wykonanie zgodnie z normą PN – EN 13071 lub równoważną,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oznaczone trwałym napisem z nazwą, adresem, telefonem podmiotu odbierającego odpady,</w:t>
      </w:r>
    </w:p>
    <w:p w:rsidR="00A508C5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oznaczone trwałym napisem dotyczącym przeznaczenia wraz z opisem zgodnym z pkt. 8), 9), 10) (tło opisu zgodnie z kolorem pojemnika)</w:t>
      </w:r>
    </w:p>
    <w:p w:rsidR="00A508C5" w:rsidRPr="00CC017B" w:rsidRDefault="00A508C5" w:rsidP="00A508C5">
      <w:pPr>
        <w:pStyle w:val="ListParagraph"/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 w:rsidRPr="00CC017B">
        <w:rPr>
          <w:rFonts w:ascii="Verdana" w:hAnsi="Verdana"/>
          <w:sz w:val="20"/>
          <w:szCs w:val="20"/>
        </w:rPr>
        <w:t xml:space="preserve">Oznaczenie pojemników niebieskich - </w:t>
      </w:r>
      <w:r w:rsidRPr="00CC017B">
        <w:rPr>
          <w:rFonts w:ascii="Verdana" w:hAnsi="Verdana"/>
          <w:b/>
          <w:sz w:val="20"/>
          <w:szCs w:val="20"/>
        </w:rPr>
        <w:t>„PAPIER”</w:t>
      </w: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wrzucamy:</w:t>
      </w:r>
    </w:p>
    <w:p w:rsidR="00A508C5" w:rsidRDefault="00A508C5" w:rsidP="00A508C5">
      <w:pPr>
        <w:pStyle w:val="ListParagraph"/>
        <w:numPr>
          <w:ilvl w:val="0"/>
          <w:numId w:val="51"/>
        </w:numPr>
        <w:ind w:left="714" w:hanging="357"/>
      </w:pPr>
      <w:r>
        <w:t xml:space="preserve">gazety, czasopisma, katalogi, </w:t>
      </w:r>
    </w:p>
    <w:p w:rsidR="00A508C5" w:rsidRDefault="00A508C5" w:rsidP="00A508C5">
      <w:pPr>
        <w:pStyle w:val="ListParagraph"/>
        <w:numPr>
          <w:ilvl w:val="0"/>
          <w:numId w:val="51"/>
        </w:numPr>
        <w:ind w:left="714" w:hanging="357"/>
      </w:pPr>
      <w:r>
        <w:t>książki, zeszyty i papier biurowy,</w:t>
      </w:r>
    </w:p>
    <w:p w:rsidR="00A508C5" w:rsidRDefault="00A508C5" w:rsidP="00A508C5">
      <w:pPr>
        <w:pStyle w:val="ListParagraph"/>
        <w:numPr>
          <w:ilvl w:val="0"/>
          <w:numId w:val="51"/>
        </w:numPr>
        <w:ind w:left="714" w:hanging="357"/>
      </w:pPr>
      <w:r>
        <w:t xml:space="preserve">torebki papierowe i papier opakowaniowy, </w:t>
      </w:r>
    </w:p>
    <w:p w:rsidR="00A508C5" w:rsidRDefault="00A508C5" w:rsidP="00A508C5">
      <w:pPr>
        <w:pStyle w:val="ListParagraph"/>
        <w:numPr>
          <w:ilvl w:val="0"/>
          <w:numId w:val="51"/>
        </w:numPr>
        <w:ind w:left="714" w:hanging="357"/>
      </w:pPr>
      <w:r>
        <w:t>kartonowe i tekturowe pudełka,</w:t>
      </w:r>
    </w:p>
    <w:p w:rsidR="00A508C5" w:rsidRDefault="00A508C5" w:rsidP="00A508C5">
      <w:pPr>
        <w:pStyle w:val="ListParagraph"/>
        <w:numPr>
          <w:ilvl w:val="0"/>
          <w:numId w:val="51"/>
        </w:numPr>
        <w:ind w:left="714" w:hanging="357"/>
        <w:rPr>
          <w:b/>
        </w:rPr>
      </w:pPr>
      <w:r>
        <w:t>ulotki.</w:t>
      </w:r>
    </w:p>
    <w:p w:rsidR="00A508C5" w:rsidRDefault="00A508C5" w:rsidP="00A508C5">
      <w:r>
        <w:rPr>
          <w:b/>
        </w:rPr>
        <w:t>Na co zwracamy uwagę?</w:t>
      </w:r>
    </w:p>
    <w:p w:rsidR="00A508C5" w:rsidRDefault="00A508C5" w:rsidP="00A508C5">
      <w:pPr>
        <w:rPr>
          <w:rFonts w:ascii="Verdana" w:hAnsi="Verdana"/>
          <w:b/>
          <w:sz w:val="20"/>
          <w:szCs w:val="20"/>
          <w:u w:val="single"/>
        </w:rPr>
      </w:pPr>
      <w:r>
        <w:t>Papier musi być suchy.</w:t>
      </w: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nie wrzucamy: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papierów zatłuszczonych i brudnych,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papieru z folią, kopert bąbelkowych, papierków po cukierkach,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papieru termicznego i przebitkowego (używanego w faksach, paragonach),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opakowań po gipsie, cemencie, zaprawach budowlanych i murarskich itp.,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kobiałek na jajka,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styropianu,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pieluch jednorazowych,</w:t>
      </w:r>
    </w:p>
    <w:p w:rsidR="00A508C5" w:rsidRDefault="00A508C5" w:rsidP="00A508C5">
      <w:pPr>
        <w:pStyle w:val="ListParagraph"/>
        <w:numPr>
          <w:ilvl w:val="0"/>
          <w:numId w:val="52"/>
        </w:numPr>
      </w:pPr>
      <w:r>
        <w:t>papierowych rolek (po paragonach z kas fiskalnych, tzw. gilzy).</w:t>
      </w:r>
    </w:p>
    <w:p w:rsidR="00A508C5" w:rsidRDefault="00A508C5" w:rsidP="00A508C5">
      <w:pPr>
        <w:pStyle w:val="ListParagraph"/>
        <w:ind w:left="0"/>
        <w:jc w:val="both"/>
      </w:pPr>
    </w:p>
    <w:p w:rsidR="00A508C5" w:rsidRDefault="00A508C5" w:rsidP="00A508C5">
      <w:pPr>
        <w:pStyle w:val="ListParagraph"/>
        <w:numPr>
          <w:ilvl w:val="0"/>
          <w:numId w:val="5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Oznaczenie pojemników żółtych - </w:t>
      </w:r>
      <w:r>
        <w:rPr>
          <w:rFonts w:ascii="Verdana" w:hAnsi="Verdana"/>
          <w:b/>
          <w:sz w:val="20"/>
          <w:szCs w:val="20"/>
        </w:rPr>
        <w:t>„PLASTIK’</w:t>
      </w:r>
    </w:p>
    <w:p w:rsidR="00A508C5" w:rsidRDefault="00A508C5" w:rsidP="00A508C5">
      <w:pPr>
        <w:shd w:val="clear" w:color="auto" w:fill="FFFFFF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wrzucamy: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puste opakowania po: szamponach, żelach pod prysznic, odżywkach, balsamach do ciała, tonikach, maseczkach, żelach do mycia twarzy itp.,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opakowania po tzw. chemii gospodarczej domowej: płynach do mycia naczyń, podłóg itp.,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worki foliowe – typu zrywka, folie bąbelkowe, koperty bąbelkowe itp.,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zgniecione butelki po napojach i płynach,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plastikowe zakrętki,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plastikowe torebki i reklamówki, koszyczki po owocach,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lastRenderedPageBreak/>
        <w:t>kartony po napojach, mleku, sokach i innych produktach spożywczych,</w:t>
      </w:r>
    </w:p>
    <w:p w:rsidR="00A508C5" w:rsidRDefault="00A508C5" w:rsidP="00A508C5">
      <w:pPr>
        <w:pStyle w:val="ListParagraph"/>
        <w:numPr>
          <w:ilvl w:val="0"/>
          <w:numId w:val="49"/>
        </w:numPr>
      </w:pPr>
      <w:r>
        <w:t>puszki po piwie, napojach, konserwach i produktach spożywczych: kukurydzy, fasoli itp.,</w:t>
      </w:r>
    </w:p>
    <w:p w:rsidR="00A508C5" w:rsidRDefault="00A508C5" w:rsidP="00A508C5">
      <w:pPr>
        <w:pStyle w:val="ListParagraph"/>
        <w:numPr>
          <w:ilvl w:val="0"/>
          <w:numId w:val="49"/>
        </w:numPr>
        <w:rPr>
          <w:b/>
        </w:rPr>
      </w:pPr>
      <w:r>
        <w:t xml:space="preserve">zużyte igły i strzykawki tylko w oznakowanych jednorazowych czerwonych pojemnikach. </w:t>
      </w:r>
    </w:p>
    <w:p w:rsidR="00A508C5" w:rsidRDefault="00A508C5" w:rsidP="00A508C5">
      <w:r>
        <w:rPr>
          <w:b/>
        </w:rPr>
        <w:t>Na co zwracamy uwagę?</w:t>
      </w:r>
    </w:p>
    <w:p w:rsidR="00A508C5" w:rsidRDefault="00A508C5" w:rsidP="00A508C5">
      <w:pPr>
        <w:rPr>
          <w:rFonts w:ascii="Verdana" w:hAnsi="Verdana"/>
          <w:sz w:val="20"/>
          <w:szCs w:val="20"/>
        </w:rPr>
      </w:pPr>
      <w:r>
        <w:t>Wszystkie odpady powinny być bez zawartości, odpady zgniatamy przed wyrzuceniem.</w:t>
      </w:r>
    </w:p>
    <w:p w:rsidR="00A508C5" w:rsidRDefault="00A508C5" w:rsidP="00A508C5">
      <w:pPr>
        <w:shd w:val="clear" w:color="auto" w:fill="FFFFFF"/>
        <w:tabs>
          <w:tab w:val="left" w:pos="0"/>
        </w:tabs>
        <w:ind w:left="426" w:hanging="426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shd w:val="clear" w:color="auto" w:fill="FFFFFF"/>
        <w:tabs>
          <w:tab w:val="left" w:pos="0"/>
        </w:tabs>
        <w:ind w:left="426" w:hanging="426"/>
      </w:pPr>
      <w:r>
        <w:rPr>
          <w:rFonts w:ascii="Verdana" w:hAnsi="Verdana"/>
          <w:b/>
          <w:sz w:val="20"/>
          <w:szCs w:val="20"/>
          <w:u w:val="single"/>
        </w:rPr>
        <w:t>Do tego pojemnika nie wrzucamy: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zabawek, sprzętu AGD i innego sprzętu elektronicznego,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styropianu,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torebek po chipsach, kawie itp.,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opakowań po jogurtach, śmietanie, maśle, margarynie itp.,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odpadów gabarytowych (np. plastikowych listew przypodłogowych),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doniczek plastikowych, konewek, plastikowych skrzyneczek, koszyczków,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opakowań po lekarstwach,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opakowań po wyrobach gastronomicznych,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części samochodowych,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mebli i odpadów wielkogabarytowych,</w:t>
      </w:r>
    </w:p>
    <w:p w:rsidR="00A508C5" w:rsidRDefault="00A508C5" w:rsidP="00A508C5">
      <w:pPr>
        <w:pStyle w:val="ListParagraph"/>
        <w:numPr>
          <w:ilvl w:val="0"/>
          <w:numId w:val="50"/>
        </w:numPr>
      </w:pPr>
      <w:r>
        <w:t>odpadów niebezpiecznych,</w:t>
      </w:r>
    </w:p>
    <w:p w:rsidR="00A508C5" w:rsidRPr="00CC017B" w:rsidRDefault="00A508C5" w:rsidP="00A508C5">
      <w:pPr>
        <w:pStyle w:val="ListParagraph"/>
        <w:numPr>
          <w:ilvl w:val="0"/>
          <w:numId w:val="50"/>
        </w:numPr>
        <w:rPr>
          <w:rFonts w:ascii="Verdana" w:hAnsi="Verdana"/>
          <w:sz w:val="20"/>
          <w:szCs w:val="20"/>
        </w:rPr>
      </w:pPr>
      <w:r>
        <w:t>opon.</w:t>
      </w:r>
    </w:p>
    <w:p w:rsidR="00A508C5" w:rsidRDefault="00A508C5" w:rsidP="00A508C5">
      <w:pPr>
        <w:pStyle w:val="ListParagraph"/>
        <w:ind w:left="0"/>
        <w:rPr>
          <w:rFonts w:ascii="Verdana" w:hAnsi="Verdana"/>
          <w:sz w:val="20"/>
          <w:szCs w:val="20"/>
        </w:rPr>
      </w:pPr>
    </w:p>
    <w:p w:rsidR="00A508C5" w:rsidRPr="00CC017B" w:rsidRDefault="00A508C5" w:rsidP="00A508C5">
      <w:pPr>
        <w:pStyle w:val="ListParagraph"/>
        <w:numPr>
          <w:ilvl w:val="0"/>
          <w:numId w:val="60"/>
        </w:numPr>
        <w:rPr>
          <w:rFonts w:ascii="Verdana" w:hAnsi="Verdana"/>
          <w:sz w:val="20"/>
          <w:szCs w:val="20"/>
        </w:rPr>
      </w:pPr>
      <w:r w:rsidRPr="00CC017B">
        <w:rPr>
          <w:rFonts w:ascii="Verdana" w:hAnsi="Verdana"/>
          <w:sz w:val="20"/>
          <w:szCs w:val="20"/>
        </w:rPr>
        <w:t xml:space="preserve">Oznaczenie pojemników zielonych - </w:t>
      </w:r>
      <w:r w:rsidRPr="00CC017B">
        <w:rPr>
          <w:rFonts w:ascii="Verdana" w:hAnsi="Verdana"/>
          <w:b/>
          <w:sz w:val="20"/>
          <w:szCs w:val="20"/>
        </w:rPr>
        <w:t>„SZKŁO”</w:t>
      </w: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wrzucamy:</w:t>
      </w:r>
    </w:p>
    <w:p w:rsidR="00A508C5" w:rsidRDefault="00A508C5" w:rsidP="00A508C5">
      <w:pPr>
        <w:pStyle w:val="ListParagraph"/>
        <w:numPr>
          <w:ilvl w:val="0"/>
          <w:numId w:val="53"/>
        </w:numPr>
      </w:pPr>
      <w:r>
        <w:t>szklane butelki po napojach i innych produktach spożywczych,</w:t>
      </w:r>
    </w:p>
    <w:p w:rsidR="00A508C5" w:rsidRDefault="00A508C5" w:rsidP="00A508C5">
      <w:pPr>
        <w:pStyle w:val="ListParagraph"/>
        <w:numPr>
          <w:ilvl w:val="0"/>
          <w:numId w:val="53"/>
        </w:numPr>
      </w:pPr>
      <w:r>
        <w:t>słoiki bez nakrętek,</w:t>
      </w:r>
    </w:p>
    <w:p w:rsidR="00A508C5" w:rsidRDefault="00A508C5" w:rsidP="00A508C5">
      <w:pPr>
        <w:pStyle w:val="ListParagraph"/>
        <w:numPr>
          <w:ilvl w:val="0"/>
          <w:numId w:val="53"/>
        </w:numPr>
      </w:pPr>
      <w:r>
        <w:t>szklane opakowania po kosmetykach,</w:t>
      </w:r>
    </w:p>
    <w:p w:rsidR="00A508C5" w:rsidRDefault="00A508C5" w:rsidP="00A508C5">
      <w:pPr>
        <w:pStyle w:val="ListParagraph"/>
        <w:numPr>
          <w:ilvl w:val="0"/>
          <w:numId w:val="53"/>
        </w:numPr>
        <w:rPr>
          <w:b/>
        </w:rPr>
      </w:pPr>
      <w:r>
        <w:t>szklanki i kieliszki (bez ozdób i szlifowania).</w:t>
      </w:r>
    </w:p>
    <w:p w:rsidR="00A508C5" w:rsidRDefault="00A508C5" w:rsidP="00A508C5">
      <w:pPr>
        <w:rPr>
          <w:b/>
        </w:rPr>
      </w:pPr>
    </w:p>
    <w:p w:rsidR="00A508C5" w:rsidRDefault="00A508C5" w:rsidP="00A508C5">
      <w:r>
        <w:rPr>
          <w:b/>
        </w:rPr>
        <w:t>Na co zwracamy uwagę?</w:t>
      </w:r>
    </w:p>
    <w:p w:rsidR="00A508C5" w:rsidRDefault="00A508C5" w:rsidP="00A508C5">
      <w:pPr>
        <w:rPr>
          <w:rFonts w:ascii="Verdana" w:hAnsi="Verdana"/>
          <w:b/>
          <w:sz w:val="20"/>
          <w:szCs w:val="20"/>
          <w:u w:val="single"/>
        </w:rPr>
      </w:pPr>
      <w:r>
        <w:t>Wszystkie odpady powinny być bez zawartości, nie tłuczemy szkła przed wrzuceniem do pojemnika.</w:t>
      </w: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nie wrzucamy: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doniczek ceramicznych,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szkła okiennego, luster, szyb samochodowych,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szkła żaroodpornego i okularowego,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wszelkich żarówek, lamp i neonówek,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szklanych opakowań po środkach chemicznych i lekach,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brudnych butelek i pojemników po olejach (spożywczych, silnikowych i środkach chemicznych),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kineskopów, monitorów, tabletów, itp.,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naczyń z duraleksu,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kryształów, flakonów, dzbanków,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kubków, talerzy,</w:t>
      </w:r>
    </w:p>
    <w:p w:rsidR="00A508C5" w:rsidRDefault="00A508C5" w:rsidP="00A508C5">
      <w:pPr>
        <w:pStyle w:val="ListParagraph"/>
        <w:numPr>
          <w:ilvl w:val="0"/>
          <w:numId w:val="54"/>
        </w:numPr>
      </w:pPr>
      <w:r>
        <w:t>porcelany i ceramiki,</w:t>
      </w:r>
    </w:p>
    <w:p w:rsidR="00A508C5" w:rsidRDefault="00A508C5" w:rsidP="00A508C5">
      <w:pPr>
        <w:pStyle w:val="ListParagraph"/>
        <w:numPr>
          <w:ilvl w:val="0"/>
          <w:numId w:val="54"/>
        </w:numPr>
        <w:rPr>
          <w:rFonts w:ascii="Verdana" w:hAnsi="Verdana"/>
          <w:b/>
          <w:sz w:val="20"/>
          <w:szCs w:val="20"/>
        </w:rPr>
      </w:pPr>
      <w:r>
        <w:t>szkła stołowego.</w:t>
      </w:r>
    </w:p>
    <w:p w:rsidR="00A508C5" w:rsidRDefault="00A508C5" w:rsidP="00A508C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Parametry oraz oznaczenie pojemników na bioodpady</w:t>
      </w:r>
    </w:p>
    <w:p w:rsidR="00A508C5" w:rsidRDefault="00A508C5" w:rsidP="00A508C5">
      <w:pPr>
        <w:pStyle w:val="ListParagraph"/>
        <w:numPr>
          <w:ilvl w:val="0"/>
          <w:numId w:val="5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Pojemniki o pojemności 1100 l na bioodpady o parametrach:</w:t>
      </w:r>
    </w:p>
    <w:p w:rsidR="00A508C5" w:rsidRDefault="00A508C5" w:rsidP="00A508C5">
      <w:pPr>
        <w:pStyle w:val="ListParagraph"/>
        <w:numPr>
          <w:ilvl w:val="0"/>
          <w:numId w:val="30"/>
        </w:numPr>
        <w:ind w:left="851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ocynkowane, kolor srebrny,</w:t>
      </w:r>
    </w:p>
    <w:p w:rsidR="00A508C5" w:rsidRDefault="00A508C5" w:rsidP="00A508C5">
      <w:pPr>
        <w:pStyle w:val="ListParagraph"/>
        <w:numPr>
          <w:ilvl w:val="0"/>
          <w:numId w:val="30"/>
        </w:numPr>
        <w:ind w:left="851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wyposażone w kratownicę przy dnie pojemnika oddzielającą bioodpady od </w:t>
      </w:r>
      <w:r>
        <w:rPr>
          <w:rFonts w:ascii="Verdana" w:hAnsi="Verdana"/>
          <w:sz w:val="20"/>
          <w:szCs w:val="20"/>
        </w:rPr>
        <w:lastRenderedPageBreak/>
        <w:t>odcieków oraz otwory nawiewno wywiewne w górnej części pojemnika,</w:t>
      </w:r>
    </w:p>
    <w:p w:rsidR="00A508C5" w:rsidRDefault="00A508C5" w:rsidP="00A508C5">
      <w:pPr>
        <w:pStyle w:val="ListParagraph"/>
        <w:numPr>
          <w:ilvl w:val="0"/>
          <w:numId w:val="30"/>
        </w:numPr>
        <w:ind w:left="851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oznaczone trwałym napisem z nazwą, adresem, telefonem podmiotu odbierającego odpady </w:t>
      </w:r>
    </w:p>
    <w:p w:rsidR="00A508C5" w:rsidRDefault="00A508C5" w:rsidP="00A508C5">
      <w:pPr>
        <w:pStyle w:val="ListParagraph"/>
        <w:numPr>
          <w:ilvl w:val="0"/>
          <w:numId w:val="30"/>
        </w:numPr>
        <w:ind w:left="851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oznaczone trwałym napisem dotyczącym przeznaczenia wraz z opisem (tło opisu zgodnie z kolorem pojemnika):</w:t>
      </w:r>
    </w:p>
    <w:p w:rsidR="00A508C5" w:rsidRDefault="00A508C5" w:rsidP="00A508C5">
      <w:pPr>
        <w:rPr>
          <w:rFonts w:ascii="Verdana" w:hAnsi="Verdana"/>
          <w:sz w:val="20"/>
          <w:szCs w:val="20"/>
        </w:rPr>
      </w:pPr>
    </w:p>
    <w:p w:rsidR="00A508C5" w:rsidRDefault="00A508C5" w:rsidP="00A508C5">
      <w:pPr>
        <w:pStyle w:val="ListParagraph"/>
        <w:numPr>
          <w:ilvl w:val="1"/>
          <w:numId w:val="5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Oznaczenie pojemnika brązowego - </w:t>
      </w:r>
      <w:r>
        <w:rPr>
          <w:rFonts w:ascii="Verdana" w:hAnsi="Verdana"/>
          <w:b/>
          <w:sz w:val="20"/>
          <w:szCs w:val="20"/>
        </w:rPr>
        <w:t>„BIOODPADY”</w:t>
      </w:r>
    </w:p>
    <w:p w:rsidR="00A508C5" w:rsidRDefault="00A508C5" w:rsidP="00A508C5">
      <w:pPr>
        <w:pStyle w:val="ListParagraph"/>
        <w:ind w:left="786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shd w:val="clear" w:color="auto" w:fill="FFFFFF"/>
        <w:tabs>
          <w:tab w:val="left" w:pos="426"/>
        </w:tabs>
      </w:pPr>
      <w:r>
        <w:rPr>
          <w:rFonts w:ascii="Verdana" w:hAnsi="Verdana"/>
          <w:b/>
          <w:sz w:val="20"/>
          <w:szCs w:val="20"/>
          <w:u w:val="single"/>
        </w:rPr>
        <w:t>Do tego pojemnika wrzucamy:</w:t>
      </w:r>
    </w:p>
    <w:p w:rsidR="00A508C5" w:rsidRDefault="00A508C5" w:rsidP="00A508C5">
      <w:pPr>
        <w:pStyle w:val="ListParagraph"/>
        <w:numPr>
          <w:ilvl w:val="0"/>
          <w:numId w:val="56"/>
        </w:numPr>
      </w:pPr>
      <w:r>
        <w:t>ścięte trawy, kwiaty, liście, chwasty, ścięte gałązki z drzew, krzewów i żywopłotów,</w:t>
      </w:r>
    </w:p>
    <w:p w:rsidR="00A508C5" w:rsidRDefault="00A508C5" w:rsidP="00A508C5">
      <w:pPr>
        <w:pStyle w:val="ListParagraph"/>
        <w:numPr>
          <w:ilvl w:val="0"/>
          <w:numId w:val="56"/>
        </w:numPr>
      </w:pPr>
      <w:r>
        <w:t>nieprzetworzone resztki żywności pochodzenia roślinnego,</w:t>
      </w:r>
    </w:p>
    <w:p w:rsidR="00A508C5" w:rsidRDefault="00A508C5" w:rsidP="00A508C5">
      <w:pPr>
        <w:pStyle w:val="ListParagraph"/>
        <w:numPr>
          <w:ilvl w:val="0"/>
          <w:numId w:val="56"/>
        </w:numPr>
      </w:pPr>
      <w:r>
        <w:t>fusy z kawy, obierki,</w:t>
      </w:r>
    </w:p>
    <w:p w:rsidR="00A508C5" w:rsidRDefault="00A508C5" w:rsidP="00A508C5">
      <w:pPr>
        <w:pStyle w:val="ListParagraph"/>
        <w:numPr>
          <w:ilvl w:val="0"/>
          <w:numId w:val="56"/>
        </w:numPr>
      </w:pPr>
      <w:r>
        <w:t>skorupki jaj,</w:t>
      </w:r>
    </w:p>
    <w:p w:rsidR="00A508C5" w:rsidRDefault="00A508C5" w:rsidP="00A508C5">
      <w:pPr>
        <w:pStyle w:val="ListParagraph"/>
        <w:numPr>
          <w:ilvl w:val="0"/>
          <w:numId w:val="56"/>
        </w:numPr>
      </w:pPr>
      <w:r>
        <w:t>odpady po owocach i warzywach,</w:t>
      </w:r>
    </w:p>
    <w:p w:rsidR="00A508C5" w:rsidRDefault="00A508C5" w:rsidP="00A508C5">
      <w:pPr>
        <w:pStyle w:val="ListParagraph"/>
        <w:numPr>
          <w:ilvl w:val="0"/>
          <w:numId w:val="56"/>
        </w:numPr>
        <w:rPr>
          <w:rFonts w:ascii="Verdana" w:hAnsi="Verdana"/>
          <w:b/>
          <w:sz w:val="20"/>
          <w:szCs w:val="20"/>
        </w:rPr>
      </w:pPr>
      <w:r>
        <w:t>czerstwe pieczywo itp.</w:t>
      </w:r>
    </w:p>
    <w:p w:rsidR="00A508C5" w:rsidRDefault="00A508C5" w:rsidP="00A508C5">
      <w:pPr>
        <w:tabs>
          <w:tab w:val="left" w:pos="0"/>
          <w:tab w:val="left" w:pos="709"/>
        </w:tabs>
        <w:ind w:left="426" w:right="27" w:hanging="426"/>
        <w:rPr>
          <w:rFonts w:ascii="Verdana" w:hAnsi="Verdana"/>
          <w:b/>
          <w:sz w:val="20"/>
          <w:szCs w:val="20"/>
        </w:rPr>
      </w:pPr>
    </w:p>
    <w:p w:rsidR="00A508C5" w:rsidRDefault="00A508C5" w:rsidP="00A508C5">
      <w:pPr>
        <w:tabs>
          <w:tab w:val="left" w:pos="0"/>
          <w:tab w:val="left" w:pos="709"/>
        </w:tabs>
        <w:ind w:left="426" w:right="27" w:hanging="426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ab/>
      </w:r>
    </w:p>
    <w:p w:rsidR="00A508C5" w:rsidRDefault="00A508C5" w:rsidP="00A508C5">
      <w:pPr>
        <w:shd w:val="clear" w:color="auto" w:fill="FFFFFF"/>
      </w:pPr>
      <w:r>
        <w:rPr>
          <w:rFonts w:ascii="Verdana" w:hAnsi="Verdana"/>
          <w:b/>
          <w:sz w:val="20"/>
          <w:szCs w:val="20"/>
          <w:u w:val="single"/>
        </w:rPr>
        <w:t>Do tego pojemnika nie wrzucamy: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r>
        <w:t>resztek z obiadu, zup, kompotów,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r>
        <w:t>soków, napojów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r>
        <w:t>mięsa, kości,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r>
        <w:t>jedzenia przetworzonego: serów, kiełbas, konserw,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proofErr w:type="spellStart"/>
      <w:r>
        <w:t>padłych</w:t>
      </w:r>
      <w:proofErr w:type="spellEnd"/>
      <w:r>
        <w:t xml:space="preserve"> zwierząt,</w:t>
      </w:r>
    </w:p>
    <w:p w:rsidR="00A508C5" w:rsidRDefault="00A508C5" w:rsidP="00A508C5">
      <w:pPr>
        <w:pStyle w:val="ListParagraph"/>
        <w:numPr>
          <w:ilvl w:val="0"/>
          <w:numId w:val="57"/>
        </w:numPr>
      </w:pPr>
      <w:r>
        <w:t>popiołów</w:t>
      </w:r>
    </w:p>
    <w:p w:rsidR="00A508C5" w:rsidRDefault="00A508C5" w:rsidP="00A508C5">
      <w:pPr>
        <w:pStyle w:val="ListParagraph"/>
        <w:numPr>
          <w:ilvl w:val="0"/>
          <w:numId w:val="57"/>
        </w:numPr>
        <w:rPr>
          <w:rFonts w:ascii="Verdana" w:hAnsi="Verdana"/>
          <w:sz w:val="20"/>
          <w:szCs w:val="20"/>
        </w:rPr>
      </w:pPr>
      <w:r>
        <w:t>odpadów w workach.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right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right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Załącznik  Nr 11 do SIWZ</w:t>
      </w:r>
    </w:p>
    <w:p w:rsidR="00A508C5" w:rsidRDefault="00A508C5" w:rsidP="00A508C5">
      <w:pPr>
        <w:jc w:val="both"/>
      </w:pPr>
      <w:r>
        <w:rPr>
          <w:rFonts w:ascii="Verdana" w:hAnsi="Verdana"/>
          <w:b/>
          <w:sz w:val="20"/>
          <w:szCs w:val="20"/>
        </w:rPr>
        <w:t>Wyciąg z Umowy nr 33/GO/2013 z dnia 06.03.2013r. o przyjmowanie odpadów komunalnych do Regionalnej Instalacji Przetwarzania Odpadów Komunalnych w Lubaniu (RIPOK)</w:t>
      </w:r>
      <w:r>
        <w:rPr>
          <w:rFonts w:ascii="Verdana" w:hAnsi="Verdana"/>
          <w:sz w:val="20"/>
          <w:szCs w:val="20"/>
        </w:rPr>
        <w:t xml:space="preserve"> </w:t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906010" cy="6877685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877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096510" cy="7156450"/>
            <wp:effectExtent l="1905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15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4530" cy="8094345"/>
            <wp:effectExtent l="1905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094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C5" w:rsidRDefault="00A508C5" w:rsidP="00A508C5">
      <w:pPr>
        <w:jc w:val="both"/>
        <w:rPr>
          <w:rFonts w:ascii="Verdana" w:hAnsi="Verdana"/>
          <w:sz w:val="20"/>
          <w:szCs w:val="20"/>
        </w:rPr>
      </w:pPr>
    </w:p>
    <w:p w:rsidR="00A508C5" w:rsidRDefault="00A508C5" w:rsidP="00A508C5">
      <w:pPr>
        <w:jc w:val="both"/>
      </w:pPr>
    </w:p>
    <w:p w:rsidR="00A508C5" w:rsidRDefault="00A508C5"/>
    <w:sectPr w:rsidR="00A508C5" w:rsidSect="00A27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300">
    <w:charset w:val="EE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8" w:hanging="578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41"/>
    <w:multiLevelType w:val="multilevel"/>
    <w:tmpl w:val="00000041"/>
    <w:name w:val="WWNum6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42"/>
    <w:multiLevelType w:val="multilevel"/>
    <w:tmpl w:val="00000042"/>
    <w:name w:val="WWNum66"/>
    <w:lvl w:ilvl="0">
      <w:start w:val="1"/>
      <w:numFmt w:val="decimal"/>
      <w:lvlText w:val="%1)"/>
      <w:lvlJc w:val="left"/>
      <w:pPr>
        <w:tabs>
          <w:tab w:val="num" w:pos="0"/>
        </w:tabs>
        <w:ind w:left="840" w:hanging="48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43"/>
    <w:multiLevelType w:val="multilevel"/>
    <w:tmpl w:val="00000043"/>
    <w:name w:val="WWNum6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-654"/>
        </w:tabs>
        <w:ind w:left="78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44"/>
    <w:multiLevelType w:val="multilevel"/>
    <w:tmpl w:val="00000044"/>
    <w:name w:val="WWNum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45"/>
    <w:multiLevelType w:val="multilevel"/>
    <w:tmpl w:val="00000045"/>
    <w:name w:val="WWNum6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46"/>
    <w:multiLevelType w:val="multilevel"/>
    <w:tmpl w:val="00000046"/>
    <w:name w:val="WWNum70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7">
    <w:nsid w:val="00000047"/>
    <w:multiLevelType w:val="multilevel"/>
    <w:tmpl w:val="01BCC8CC"/>
    <w:name w:val="WWNum7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2.%3.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2.%3.%4.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2.%3.%4.%5.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2.%3.%4.%5.%6.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2.%3.%4.%5.%6.%7.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00000048"/>
    <w:multiLevelType w:val="multilevel"/>
    <w:tmpl w:val="00000048"/>
    <w:name w:val="WWNum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2.%3)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49"/>
    <w:multiLevelType w:val="multilevel"/>
    <w:tmpl w:val="3364120A"/>
    <w:name w:val="WWNum7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0"/>
        </w:tabs>
        <w:ind w:left="606" w:hanging="180"/>
      </w:pPr>
      <w:rPr>
        <w:b w:val="0"/>
        <w:sz w:val="20"/>
        <w:szCs w:val="2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4A"/>
    <w:multiLevelType w:val="multilevel"/>
    <w:tmpl w:val="0000004A"/>
    <w:name w:val="WW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4B"/>
    <w:multiLevelType w:val="multilevel"/>
    <w:tmpl w:val="0000004B"/>
    <w:name w:val="WWNum7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4C"/>
    <w:multiLevelType w:val="multilevel"/>
    <w:tmpl w:val="B46627D2"/>
    <w:name w:val="WWNum7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4D"/>
    <w:multiLevelType w:val="multilevel"/>
    <w:tmpl w:val="06BC9F5A"/>
    <w:name w:val="WWNum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4E"/>
    <w:multiLevelType w:val="multilevel"/>
    <w:tmpl w:val="CA26AC80"/>
    <w:name w:val="WWNum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4F"/>
    <w:multiLevelType w:val="multilevel"/>
    <w:tmpl w:val="32F41CCE"/>
    <w:name w:val="WWNum7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2.%3.%4.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2.%3.%4.%5.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00000050"/>
    <w:multiLevelType w:val="multilevel"/>
    <w:tmpl w:val="00000050"/>
    <w:name w:val="WWNum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Letter"/>
      <w:lvlText w:val="%2.%3)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51"/>
    <w:multiLevelType w:val="multilevel"/>
    <w:tmpl w:val="865CFF08"/>
    <w:name w:val="WWNum8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52"/>
    <w:multiLevelType w:val="multilevel"/>
    <w:tmpl w:val="00000052"/>
    <w:name w:val="WW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eastAsia="Calibri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53"/>
    <w:multiLevelType w:val="multilevel"/>
    <w:tmpl w:val="00000053"/>
    <w:name w:val="WWNum8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54"/>
    <w:multiLevelType w:val="multilevel"/>
    <w:tmpl w:val="1100A85C"/>
    <w:name w:val="WWNum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360" w:hanging="360"/>
      </w:pPr>
      <w:rPr>
        <w:b w:val="0"/>
      </w:rPr>
    </w:lvl>
    <w:lvl w:ilvl="2">
      <w:start w:val="1"/>
      <w:numFmt w:val="lowerLetter"/>
      <w:lvlText w:val="%2.%3)"/>
      <w:lvlJc w:val="left"/>
      <w:pPr>
        <w:tabs>
          <w:tab w:val="num" w:pos="0"/>
        </w:tabs>
        <w:ind w:left="2160" w:hanging="180"/>
      </w:pPr>
      <w:rPr>
        <w:b w:val="0"/>
        <w:i w:val="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00000055"/>
    <w:multiLevelType w:val="multilevel"/>
    <w:tmpl w:val="00000055"/>
    <w:name w:val="WWNum8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0000056"/>
    <w:multiLevelType w:val="multilevel"/>
    <w:tmpl w:val="65F60AA8"/>
    <w:name w:val="WWNum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57"/>
    <w:multiLevelType w:val="multilevel"/>
    <w:tmpl w:val="00000057"/>
    <w:name w:val="WWNum8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>
    <w:nsid w:val="00000058"/>
    <w:multiLevelType w:val="multilevel"/>
    <w:tmpl w:val="00000058"/>
    <w:name w:val="WWNum8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25">
    <w:nsid w:val="00000059"/>
    <w:multiLevelType w:val="multilevel"/>
    <w:tmpl w:val="61FC8B4C"/>
    <w:name w:val="WWNum89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2.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2.%3.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2.%3.%4.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2.%3.%4.%5.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2.%3.%4.%5.%6.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349"/>
        </w:tabs>
        <w:ind w:left="6829" w:hanging="180"/>
      </w:pPr>
    </w:lvl>
  </w:abstractNum>
  <w:abstractNum w:abstractNumId="26">
    <w:nsid w:val="0000005A"/>
    <w:multiLevelType w:val="multilevel"/>
    <w:tmpl w:val="0000005A"/>
    <w:name w:val="WWNum9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5B"/>
    <w:multiLevelType w:val="multilevel"/>
    <w:tmpl w:val="0000005B"/>
    <w:name w:val="WWNum9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0000005D"/>
    <w:multiLevelType w:val="multilevel"/>
    <w:tmpl w:val="0000005D"/>
    <w:name w:val="WWNum9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font30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9">
    <w:nsid w:val="0000005E"/>
    <w:multiLevelType w:val="multilevel"/>
    <w:tmpl w:val="0000005E"/>
    <w:name w:val="WWNum94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30">
    <w:nsid w:val="0000005F"/>
    <w:multiLevelType w:val="multilevel"/>
    <w:tmpl w:val="0000005F"/>
    <w:name w:val="WWNum9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60"/>
    <w:multiLevelType w:val="multilevel"/>
    <w:tmpl w:val="00000060"/>
    <w:name w:val="WWNum9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2">
    <w:nsid w:val="00000061"/>
    <w:multiLevelType w:val="multilevel"/>
    <w:tmpl w:val="DD6E7444"/>
    <w:name w:val="WWNum9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font300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62"/>
    <w:multiLevelType w:val="multilevel"/>
    <w:tmpl w:val="00000062"/>
    <w:name w:val="WWNum9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font3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63"/>
    <w:multiLevelType w:val="multilevel"/>
    <w:tmpl w:val="00000063"/>
    <w:name w:val="WWNum9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00000064"/>
    <w:multiLevelType w:val="multilevel"/>
    <w:tmpl w:val="00000064"/>
    <w:name w:val="WWNum1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6">
    <w:nsid w:val="00000065"/>
    <w:multiLevelType w:val="multilevel"/>
    <w:tmpl w:val="00000065"/>
    <w:name w:val="WWNum1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00000067"/>
    <w:multiLevelType w:val="multilevel"/>
    <w:tmpl w:val="8F342B34"/>
    <w:name w:val="WWNum10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68"/>
    <w:multiLevelType w:val="multilevel"/>
    <w:tmpl w:val="00000068"/>
    <w:name w:val="WWNum104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2.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2.%3.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2.%3.%4.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2.%3.%4.%5.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2.%3.%4.%5.%6.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349"/>
        </w:tabs>
        <w:ind w:left="6829" w:hanging="180"/>
      </w:pPr>
    </w:lvl>
  </w:abstractNum>
  <w:abstractNum w:abstractNumId="39">
    <w:nsid w:val="00000069"/>
    <w:multiLevelType w:val="multilevel"/>
    <w:tmpl w:val="CC7E93FC"/>
    <w:name w:val="WWNum1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0">
    <w:nsid w:val="0000006A"/>
    <w:multiLevelType w:val="multilevel"/>
    <w:tmpl w:val="0000006A"/>
    <w:name w:val="WWNum1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>
    <w:nsid w:val="0000006B"/>
    <w:multiLevelType w:val="multilevel"/>
    <w:tmpl w:val="0000006B"/>
    <w:name w:val="WWNum107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2">
    <w:nsid w:val="0000006C"/>
    <w:multiLevelType w:val="multilevel"/>
    <w:tmpl w:val="B1B05D6E"/>
    <w:name w:val="WWNum10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2.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2.%3.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2.%3.%4.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2.%3.%4.%5.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2.%3.%4.%5.%6.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349"/>
        </w:tabs>
        <w:ind w:left="6829" w:hanging="180"/>
      </w:pPr>
    </w:lvl>
  </w:abstractNum>
  <w:abstractNum w:abstractNumId="43">
    <w:nsid w:val="0000006D"/>
    <w:multiLevelType w:val="multilevel"/>
    <w:tmpl w:val="0000006D"/>
    <w:name w:val="WWNum10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6E"/>
    <w:multiLevelType w:val="multilevel"/>
    <w:tmpl w:val="0000006E"/>
    <w:name w:val="WWNum1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6F"/>
    <w:multiLevelType w:val="multilevel"/>
    <w:tmpl w:val="0000006F"/>
    <w:name w:val="WWNum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Letter"/>
      <w:lvlText w:val="%2.%3)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0000070"/>
    <w:multiLevelType w:val="multilevel"/>
    <w:tmpl w:val="00000070"/>
    <w:name w:val="WWNum1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71"/>
    <w:multiLevelType w:val="multilevel"/>
    <w:tmpl w:val="00000071"/>
    <w:name w:val="WWNum1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>
    <w:nsid w:val="00000072"/>
    <w:multiLevelType w:val="multilevel"/>
    <w:tmpl w:val="00000072"/>
    <w:name w:val="WWNum1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9">
    <w:nsid w:val="00000073"/>
    <w:multiLevelType w:val="multilevel"/>
    <w:tmpl w:val="00000073"/>
    <w:name w:val="WWNum1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>
    <w:nsid w:val="00000074"/>
    <w:multiLevelType w:val="multilevel"/>
    <w:tmpl w:val="00000074"/>
    <w:name w:val="WWNum1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1">
    <w:nsid w:val="00000075"/>
    <w:multiLevelType w:val="multilevel"/>
    <w:tmpl w:val="00000075"/>
    <w:name w:val="WWNum1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2">
    <w:nsid w:val="00000076"/>
    <w:multiLevelType w:val="multilevel"/>
    <w:tmpl w:val="00000076"/>
    <w:name w:val="WWNum1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3">
    <w:nsid w:val="00000077"/>
    <w:multiLevelType w:val="multilevel"/>
    <w:tmpl w:val="00000077"/>
    <w:name w:val="WWNum1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4">
    <w:nsid w:val="00000078"/>
    <w:multiLevelType w:val="multilevel"/>
    <w:tmpl w:val="87FEAD1A"/>
    <w:name w:val="WWNum1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sz w:val="24"/>
        <w:szCs w:val="24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00000079"/>
    <w:multiLevelType w:val="multilevel"/>
    <w:tmpl w:val="00000079"/>
    <w:name w:val="WWNum1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6">
    <w:nsid w:val="0000007A"/>
    <w:multiLevelType w:val="multilevel"/>
    <w:tmpl w:val="0000007A"/>
    <w:name w:val="WWNum1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7">
    <w:nsid w:val="147C0D91"/>
    <w:multiLevelType w:val="hybridMultilevel"/>
    <w:tmpl w:val="81C00E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FD87ACF"/>
    <w:multiLevelType w:val="hybridMultilevel"/>
    <w:tmpl w:val="4396660A"/>
    <w:lvl w:ilvl="0" w:tplc="D5D62826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7787A22"/>
    <w:multiLevelType w:val="hybridMultilevel"/>
    <w:tmpl w:val="5A68DE34"/>
    <w:lvl w:ilvl="0" w:tplc="DE364BBC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A3A76"/>
    <w:rsid w:val="004A3A76"/>
    <w:rsid w:val="004B08C3"/>
    <w:rsid w:val="00A278B4"/>
    <w:rsid w:val="00A5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A76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4A3A76"/>
    <w:pPr>
      <w:numPr>
        <w:numId w:val="1"/>
      </w:numPr>
      <w:shd w:val="clear" w:color="auto" w:fill="D9D9D9"/>
      <w:spacing w:before="100" w:after="100"/>
      <w:jc w:val="both"/>
      <w:outlineLvl w:val="0"/>
    </w:pPr>
    <w:rPr>
      <w:b/>
      <w:bCs/>
      <w:kern w:val="1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A3A76"/>
    <w:rPr>
      <w:rFonts w:ascii="Times New Roman" w:eastAsia="Times New Roman" w:hAnsi="Times New Roman" w:cs="Times New Roman"/>
      <w:b/>
      <w:bCs/>
      <w:kern w:val="1"/>
      <w:sz w:val="28"/>
      <w:szCs w:val="48"/>
      <w:shd w:val="clear" w:color="auto" w:fill="D9D9D9"/>
      <w:lang w:eastAsia="ar-SA"/>
    </w:rPr>
  </w:style>
  <w:style w:type="paragraph" w:customStyle="1" w:styleId="Akapitzlist1">
    <w:name w:val="Akapit z listą1"/>
    <w:basedOn w:val="Normalny"/>
    <w:rsid w:val="004A3A76"/>
    <w:pPr>
      <w:ind w:left="720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A7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A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omylnaczcionkaakapitu1">
    <w:name w:val="Domyślna czcionka akapitu1"/>
    <w:rsid w:val="00A508C5"/>
  </w:style>
  <w:style w:type="paragraph" w:customStyle="1" w:styleId="ListParagraph">
    <w:name w:val="List Paragraph"/>
    <w:basedOn w:val="Normalny"/>
    <w:rsid w:val="00A508C5"/>
    <w:pPr>
      <w:ind w:left="720"/>
    </w:pPr>
  </w:style>
  <w:style w:type="paragraph" w:customStyle="1" w:styleId="NormalWeb">
    <w:name w:val="Normal (Web)"/>
    <w:basedOn w:val="Normalny"/>
    <w:rsid w:val="00A508C5"/>
    <w:pPr>
      <w:spacing w:before="100" w:after="100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7">
    <w:name w:val="Style7"/>
    <w:basedOn w:val="Normalny"/>
    <w:rsid w:val="00A508C5"/>
    <w:pPr>
      <w:spacing w:line="259" w:lineRule="exact"/>
      <w:ind w:hanging="341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08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8C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11256</Words>
  <Characters>67542</Characters>
  <Application>Microsoft Office Word</Application>
  <DocSecurity>0</DocSecurity>
  <Lines>562</Lines>
  <Paragraphs>157</Paragraphs>
  <ScaleCrop>false</ScaleCrop>
  <Company/>
  <LinksUpToDate>false</LinksUpToDate>
  <CharactersWithSpaces>78641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Cisło</dc:creator>
  <cp:keywords/>
  <dc:description/>
  <cp:lastModifiedBy>Agnieszka Cisło</cp:lastModifiedBy>
  <cp:revision>3</cp:revision>
  <dcterms:created xsi:type="dcterms:W3CDTF">2020-12-16T07:55:00Z</dcterms:created>
  <dcterms:modified xsi:type="dcterms:W3CDTF">2020-12-16T09:45:00Z</dcterms:modified>
</cp:coreProperties>
</file>